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37" w:rsidRPr="00333A3C" w:rsidRDefault="00F63D37" w:rsidP="00F63D37">
      <w:pPr>
        <w:pStyle w:val="a3"/>
        <w:jc w:val="center"/>
        <w:rPr>
          <w:rFonts w:ascii="Times New Roman" w:hAnsi="Times New Roman"/>
          <w:sz w:val="24"/>
          <w:szCs w:val="24"/>
          <w:lang w:eastAsia="ru-RU"/>
        </w:rPr>
      </w:pPr>
      <w:r w:rsidRPr="00333A3C">
        <w:rPr>
          <w:rFonts w:ascii="Times New Roman" w:hAnsi="Times New Roman"/>
          <w:sz w:val="24"/>
          <w:szCs w:val="24"/>
          <w:lang w:eastAsia="ru-RU"/>
        </w:rPr>
        <w:t>АКТ</w:t>
      </w:r>
    </w:p>
    <w:p w:rsidR="00F63D37" w:rsidRPr="00333A3C" w:rsidRDefault="00F63D37" w:rsidP="00F63D37">
      <w:pPr>
        <w:pStyle w:val="a3"/>
        <w:jc w:val="center"/>
        <w:rPr>
          <w:rFonts w:ascii="Times New Roman" w:hAnsi="Times New Roman"/>
          <w:sz w:val="24"/>
          <w:szCs w:val="24"/>
          <w:lang w:eastAsia="ru-RU"/>
        </w:rPr>
      </w:pPr>
      <w:r w:rsidRPr="00333A3C">
        <w:rPr>
          <w:rFonts w:ascii="Times New Roman" w:hAnsi="Times New Roman"/>
          <w:sz w:val="24"/>
          <w:szCs w:val="24"/>
          <w:lang w:eastAsia="ru-RU"/>
        </w:rPr>
        <w:t>ревизионной проверки финансово-хозяйственной деятельности</w:t>
      </w:r>
    </w:p>
    <w:p w:rsidR="00F63D37" w:rsidRDefault="00F63D37" w:rsidP="00F63D37">
      <w:pPr>
        <w:pStyle w:val="a3"/>
        <w:jc w:val="center"/>
        <w:rPr>
          <w:rFonts w:ascii="Times New Roman" w:hAnsi="Times New Roman"/>
          <w:sz w:val="24"/>
          <w:szCs w:val="24"/>
          <w:lang w:eastAsia="ru-RU"/>
        </w:rPr>
      </w:pPr>
      <w:r w:rsidRPr="00333A3C">
        <w:rPr>
          <w:rFonts w:ascii="Times New Roman" w:hAnsi="Times New Roman"/>
          <w:sz w:val="24"/>
          <w:szCs w:val="24"/>
          <w:lang w:eastAsia="ru-RU"/>
        </w:rPr>
        <w:t>СН</w:t>
      </w:r>
      <w:r>
        <w:rPr>
          <w:rFonts w:ascii="Times New Roman" w:hAnsi="Times New Roman"/>
          <w:sz w:val="24"/>
          <w:szCs w:val="24"/>
          <w:lang w:eastAsia="ru-RU"/>
        </w:rPr>
        <w:t>Т «Новоропшинское» за период с 01</w:t>
      </w:r>
      <w:r w:rsidRPr="00333A3C">
        <w:rPr>
          <w:rFonts w:ascii="Times New Roman" w:hAnsi="Times New Roman"/>
          <w:sz w:val="24"/>
          <w:szCs w:val="24"/>
          <w:lang w:eastAsia="ru-RU"/>
        </w:rPr>
        <w:t>.</w:t>
      </w:r>
      <w:r>
        <w:rPr>
          <w:rFonts w:ascii="Times New Roman" w:hAnsi="Times New Roman"/>
          <w:sz w:val="24"/>
          <w:szCs w:val="24"/>
          <w:lang w:eastAsia="ru-RU"/>
        </w:rPr>
        <w:t>01.201</w:t>
      </w:r>
      <w:r w:rsidRPr="00E07011">
        <w:rPr>
          <w:rFonts w:ascii="Times New Roman" w:hAnsi="Times New Roman"/>
          <w:sz w:val="24"/>
          <w:szCs w:val="24"/>
          <w:lang w:eastAsia="ru-RU"/>
        </w:rPr>
        <w:t>9</w:t>
      </w:r>
      <w:r>
        <w:rPr>
          <w:rFonts w:ascii="Times New Roman" w:hAnsi="Times New Roman"/>
          <w:sz w:val="24"/>
          <w:szCs w:val="24"/>
          <w:lang w:eastAsia="ru-RU"/>
        </w:rPr>
        <w:t xml:space="preserve"> года по 31.12.201</w:t>
      </w:r>
      <w:r w:rsidRPr="00E07011">
        <w:rPr>
          <w:rFonts w:ascii="Times New Roman" w:hAnsi="Times New Roman"/>
          <w:sz w:val="24"/>
          <w:szCs w:val="24"/>
          <w:lang w:eastAsia="ru-RU"/>
        </w:rPr>
        <w:t>9</w:t>
      </w:r>
      <w:r>
        <w:rPr>
          <w:rFonts w:ascii="Times New Roman" w:hAnsi="Times New Roman"/>
          <w:sz w:val="24"/>
          <w:szCs w:val="24"/>
          <w:lang w:eastAsia="ru-RU"/>
        </w:rPr>
        <w:t xml:space="preserve"> года</w:t>
      </w:r>
    </w:p>
    <w:p w:rsidR="00F63D37" w:rsidRDefault="00F63D37" w:rsidP="00F63D37">
      <w:pPr>
        <w:pStyle w:val="a3"/>
        <w:jc w:val="both"/>
        <w:rPr>
          <w:rFonts w:ascii="Times New Roman" w:hAnsi="Times New Roman"/>
          <w:sz w:val="24"/>
          <w:szCs w:val="24"/>
          <w:lang w:eastAsia="ru-RU"/>
        </w:rPr>
      </w:pPr>
    </w:p>
    <w:p w:rsidR="00F63D37" w:rsidRPr="00333A3C" w:rsidRDefault="00F63D37" w:rsidP="00F63D37">
      <w:pPr>
        <w:pStyle w:val="a3"/>
        <w:jc w:val="both"/>
        <w:rPr>
          <w:rFonts w:ascii="Times New Roman" w:hAnsi="Times New Roman"/>
          <w:sz w:val="24"/>
          <w:szCs w:val="24"/>
          <w:lang w:eastAsia="ru-RU"/>
        </w:rPr>
      </w:pPr>
      <w:r w:rsidRPr="00333A3C">
        <w:rPr>
          <w:rFonts w:ascii="Times New Roman" w:hAnsi="Times New Roman"/>
          <w:sz w:val="24"/>
          <w:szCs w:val="24"/>
          <w:lang w:eastAsia="ru-RU"/>
        </w:rPr>
        <w:t>Ленинградская область</w:t>
      </w:r>
      <w:r w:rsidR="00C55B26">
        <w:rPr>
          <w:rFonts w:ascii="Times New Roman" w:hAnsi="Times New Roman"/>
          <w:sz w:val="24"/>
          <w:szCs w:val="24"/>
          <w:lang w:val="en-US" w:eastAsia="ru-RU"/>
        </w:rPr>
        <w:t xml:space="preserve">                                                      </w:t>
      </w:r>
      <w:r w:rsidRPr="008D7997">
        <w:rPr>
          <w:rFonts w:ascii="Times New Roman" w:hAnsi="Times New Roman"/>
          <w:sz w:val="24"/>
          <w:szCs w:val="24"/>
          <w:lang w:eastAsia="ru-RU"/>
        </w:rPr>
        <w:t>1</w:t>
      </w:r>
      <w:r w:rsidR="001F004A">
        <w:rPr>
          <w:rFonts w:ascii="Times New Roman" w:hAnsi="Times New Roman"/>
          <w:sz w:val="24"/>
          <w:szCs w:val="24"/>
          <w:lang w:eastAsia="ru-RU"/>
        </w:rPr>
        <w:t>5</w:t>
      </w:r>
      <w:r w:rsidR="00C55B26">
        <w:rPr>
          <w:rFonts w:ascii="Times New Roman" w:hAnsi="Times New Roman"/>
          <w:sz w:val="24"/>
          <w:szCs w:val="24"/>
          <w:lang w:val="en-US" w:eastAsia="ru-RU"/>
        </w:rPr>
        <w:t xml:space="preserve"> </w:t>
      </w:r>
      <w:r w:rsidR="001F004A">
        <w:rPr>
          <w:rFonts w:ascii="Times New Roman" w:hAnsi="Times New Roman"/>
          <w:sz w:val="24"/>
          <w:szCs w:val="24"/>
          <w:lang w:eastAsia="ru-RU"/>
        </w:rPr>
        <w:t>июня</w:t>
      </w:r>
      <w:r>
        <w:rPr>
          <w:rFonts w:ascii="Times New Roman" w:hAnsi="Times New Roman"/>
          <w:sz w:val="24"/>
          <w:szCs w:val="24"/>
          <w:lang w:eastAsia="ru-RU"/>
        </w:rPr>
        <w:t xml:space="preserve"> 20</w:t>
      </w:r>
      <w:r w:rsidRPr="008D7997">
        <w:rPr>
          <w:rFonts w:ascii="Times New Roman" w:hAnsi="Times New Roman"/>
          <w:sz w:val="24"/>
          <w:szCs w:val="24"/>
          <w:lang w:eastAsia="ru-RU"/>
        </w:rPr>
        <w:t>20</w:t>
      </w:r>
      <w:r>
        <w:rPr>
          <w:rFonts w:ascii="Times New Roman" w:hAnsi="Times New Roman"/>
          <w:sz w:val="24"/>
          <w:szCs w:val="24"/>
          <w:lang w:eastAsia="ru-RU"/>
        </w:rPr>
        <w:t xml:space="preserve"> года</w:t>
      </w:r>
    </w:p>
    <w:p w:rsidR="00F63D37" w:rsidRPr="00333A3C" w:rsidRDefault="00F63D37" w:rsidP="00F63D37">
      <w:pPr>
        <w:pStyle w:val="a3"/>
        <w:jc w:val="both"/>
        <w:rPr>
          <w:rFonts w:ascii="Times New Roman" w:hAnsi="Times New Roman"/>
          <w:sz w:val="24"/>
          <w:szCs w:val="24"/>
          <w:lang w:eastAsia="ru-RU"/>
        </w:rPr>
      </w:pPr>
    </w:p>
    <w:p w:rsidR="00F63D37" w:rsidRPr="00333A3C" w:rsidRDefault="00F63D37" w:rsidP="00F63D37">
      <w:pPr>
        <w:pStyle w:val="a3"/>
        <w:jc w:val="both"/>
        <w:rPr>
          <w:rFonts w:ascii="Times New Roman" w:hAnsi="Times New Roman"/>
          <w:sz w:val="24"/>
          <w:szCs w:val="24"/>
          <w:lang w:eastAsia="ru-RU"/>
        </w:rPr>
      </w:pPr>
      <w:r w:rsidRPr="00333A3C">
        <w:rPr>
          <w:rFonts w:ascii="Times New Roman" w:hAnsi="Times New Roman"/>
          <w:b/>
          <w:sz w:val="24"/>
          <w:szCs w:val="24"/>
          <w:lang w:eastAsia="ru-RU"/>
        </w:rPr>
        <w:t>Место проведения проверки:</w:t>
      </w:r>
      <w:r w:rsidRPr="00333A3C">
        <w:rPr>
          <w:rFonts w:ascii="Times New Roman" w:hAnsi="Times New Roman"/>
          <w:sz w:val="24"/>
          <w:szCs w:val="24"/>
          <w:lang w:eastAsia="ru-RU"/>
        </w:rPr>
        <w:t>Ленинградская область, Ломоносовский район, пос. Ропша, территория СНТ «Новоропшинское» (</w:t>
      </w:r>
      <w:r w:rsidRPr="00333A3C">
        <w:rPr>
          <w:rFonts w:ascii="Times New Roman" w:hAnsi="Times New Roman"/>
          <w:sz w:val="24"/>
          <w:szCs w:val="24"/>
        </w:rPr>
        <w:t>ОГРН 1034702181139)</w:t>
      </w:r>
    </w:p>
    <w:p w:rsidR="00F63D37" w:rsidRPr="00333A3C" w:rsidRDefault="00F63D37" w:rsidP="00F63D37">
      <w:pPr>
        <w:pStyle w:val="a3"/>
        <w:jc w:val="both"/>
        <w:rPr>
          <w:rFonts w:ascii="Times New Roman" w:hAnsi="Times New Roman"/>
          <w:sz w:val="24"/>
          <w:szCs w:val="24"/>
          <w:lang w:eastAsia="ru-RU"/>
        </w:rPr>
      </w:pPr>
      <w:r w:rsidRPr="00333A3C">
        <w:rPr>
          <w:rFonts w:ascii="Times New Roman" w:hAnsi="Times New Roman"/>
          <w:b/>
          <w:sz w:val="24"/>
          <w:szCs w:val="24"/>
          <w:lang w:eastAsia="ru-RU"/>
        </w:rPr>
        <w:t>Сроки проведения проверки:</w:t>
      </w:r>
      <w:r w:rsidRPr="00333A3C">
        <w:rPr>
          <w:rFonts w:ascii="Times New Roman" w:hAnsi="Times New Roman"/>
          <w:sz w:val="24"/>
          <w:szCs w:val="24"/>
          <w:lang w:eastAsia="ru-RU"/>
        </w:rPr>
        <w:t xml:space="preserve"> с</w:t>
      </w:r>
      <w:r w:rsidR="001F004A">
        <w:rPr>
          <w:rFonts w:ascii="Times New Roman" w:hAnsi="Times New Roman"/>
          <w:sz w:val="24"/>
          <w:szCs w:val="24"/>
          <w:lang w:eastAsia="ru-RU"/>
        </w:rPr>
        <w:t>06</w:t>
      </w:r>
      <w:r>
        <w:rPr>
          <w:rFonts w:ascii="Times New Roman" w:hAnsi="Times New Roman"/>
          <w:sz w:val="24"/>
          <w:szCs w:val="24"/>
          <w:lang w:eastAsia="ru-RU"/>
        </w:rPr>
        <w:t>.0</w:t>
      </w:r>
      <w:r w:rsidR="001F004A">
        <w:rPr>
          <w:rFonts w:ascii="Times New Roman" w:hAnsi="Times New Roman"/>
          <w:sz w:val="24"/>
          <w:szCs w:val="24"/>
          <w:lang w:eastAsia="ru-RU"/>
        </w:rPr>
        <w:t>5</w:t>
      </w:r>
      <w:r>
        <w:rPr>
          <w:rFonts w:ascii="Times New Roman" w:hAnsi="Times New Roman"/>
          <w:sz w:val="24"/>
          <w:szCs w:val="24"/>
          <w:lang w:eastAsia="ru-RU"/>
        </w:rPr>
        <w:t>.20</w:t>
      </w:r>
      <w:r w:rsidRPr="00E07011">
        <w:rPr>
          <w:rFonts w:ascii="Times New Roman" w:hAnsi="Times New Roman"/>
          <w:sz w:val="24"/>
          <w:szCs w:val="24"/>
          <w:lang w:eastAsia="ru-RU"/>
        </w:rPr>
        <w:t>20</w:t>
      </w:r>
      <w:r>
        <w:rPr>
          <w:rFonts w:ascii="Times New Roman" w:hAnsi="Times New Roman"/>
          <w:sz w:val="24"/>
          <w:szCs w:val="24"/>
          <w:lang w:eastAsia="ru-RU"/>
        </w:rPr>
        <w:t xml:space="preserve">г. по </w:t>
      </w:r>
      <w:r w:rsidR="001F004A">
        <w:rPr>
          <w:rFonts w:ascii="Times New Roman" w:hAnsi="Times New Roman"/>
          <w:sz w:val="24"/>
          <w:szCs w:val="24"/>
          <w:lang w:eastAsia="ru-RU"/>
        </w:rPr>
        <w:t>15</w:t>
      </w:r>
      <w:r>
        <w:rPr>
          <w:rFonts w:ascii="Times New Roman" w:hAnsi="Times New Roman"/>
          <w:sz w:val="24"/>
          <w:szCs w:val="24"/>
          <w:lang w:eastAsia="ru-RU"/>
        </w:rPr>
        <w:t>.0</w:t>
      </w:r>
      <w:r w:rsidR="001F004A">
        <w:rPr>
          <w:rFonts w:ascii="Times New Roman" w:hAnsi="Times New Roman"/>
          <w:sz w:val="24"/>
          <w:szCs w:val="24"/>
          <w:lang w:eastAsia="ru-RU"/>
        </w:rPr>
        <w:t>6</w:t>
      </w:r>
      <w:r>
        <w:rPr>
          <w:rFonts w:ascii="Times New Roman" w:hAnsi="Times New Roman"/>
          <w:sz w:val="24"/>
          <w:szCs w:val="24"/>
          <w:lang w:eastAsia="ru-RU"/>
        </w:rPr>
        <w:t>.</w:t>
      </w:r>
      <w:r w:rsidRPr="00333A3C">
        <w:rPr>
          <w:rFonts w:ascii="Times New Roman" w:hAnsi="Times New Roman"/>
          <w:sz w:val="24"/>
          <w:szCs w:val="24"/>
          <w:lang w:eastAsia="ru-RU"/>
        </w:rPr>
        <w:t>20</w:t>
      </w:r>
      <w:r w:rsidRPr="00E07011">
        <w:rPr>
          <w:rFonts w:ascii="Times New Roman" w:hAnsi="Times New Roman"/>
          <w:sz w:val="24"/>
          <w:szCs w:val="24"/>
          <w:lang w:eastAsia="ru-RU"/>
        </w:rPr>
        <w:t>20</w:t>
      </w:r>
      <w:r w:rsidRPr="00333A3C">
        <w:rPr>
          <w:rFonts w:ascii="Times New Roman" w:hAnsi="Times New Roman"/>
          <w:sz w:val="24"/>
          <w:szCs w:val="24"/>
          <w:lang w:eastAsia="ru-RU"/>
        </w:rPr>
        <w:t>г.</w:t>
      </w:r>
    </w:p>
    <w:p w:rsidR="00F63D37" w:rsidRPr="00333A3C" w:rsidRDefault="00F63D37" w:rsidP="00F63D37">
      <w:pPr>
        <w:pStyle w:val="a3"/>
        <w:jc w:val="both"/>
        <w:rPr>
          <w:rFonts w:ascii="Times New Roman" w:hAnsi="Times New Roman"/>
          <w:b/>
          <w:sz w:val="24"/>
          <w:szCs w:val="24"/>
          <w:lang w:eastAsia="ru-RU"/>
        </w:rPr>
      </w:pPr>
      <w:r w:rsidRPr="00333A3C">
        <w:rPr>
          <w:rFonts w:ascii="Times New Roman" w:hAnsi="Times New Roman"/>
          <w:b/>
          <w:sz w:val="24"/>
          <w:szCs w:val="24"/>
          <w:lang w:eastAsia="ru-RU"/>
        </w:rPr>
        <w:t>Ревизионная комиссия в составе:</w:t>
      </w:r>
    </w:p>
    <w:tbl>
      <w:tblPr>
        <w:tblW w:w="0" w:type="auto"/>
        <w:tblInd w:w="108" w:type="dxa"/>
        <w:tblLook w:val="04A0"/>
      </w:tblPr>
      <w:tblGrid>
        <w:gridCol w:w="4677"/>
        <w:gridCol w:w="4785"/>
      </w:tblGrid>
      <w:tr w:rsidR="00F63D37" w:rsidRPr="006917EC" w:rsidTr="00E153CE">
        <w:tc>
          <w:tcPr>
            <w:tcW w:w="4677" w:type="dxa"/>
            <w:shd w:val="clear" w:color="auto" w:fill="auto"/>
          </w:tcPr>
          <w:p w:rsidR="00F63D37" w:rsidRPr="006917EC" w:rsidRDefault="00F63D37" w:rsidP="00E153CE">
            <w:pPr>
              <w:pStyle w:val="a3"/>
              <w:jc w:val="both"/>
              <w:rPr>
                <w:rFonts w:ascii="Times New Roman" w:hAnsi="Times New Roman"/>
                <w:sz w:val="24"/>
                <w:szCs w:val="24"/>
                <w:lang w:eastAsia="ru-RU"/>
              </w:rPr>
            </w:pPr>
            <w:r w:rsidRPr="006917EC">
              <w:rPr>
                <w:rFonts w:ascii="Times New Roman" w:hAnsi="Times New Roman"/>
                <w:sz w:val="24"/>
                <w:szCs w:val="24"/>
                <w:lang w:eastAsia="ru-RU"/>
              </w:rPr>
              <w:t>Председатель ревизионной комиссии:</w:t>
            </w:r>
          </w:p>
        </w:tc>
        <w:tc>
          <w:tcPr>
            <w:tcW w:w="4785" w:type="dxa"/>
            <w:shd w:val="clear" w:color="auto" w:fill="auto"/>
          </w:tcPr>
          <w:p w:rsidR="00F63D37" w:rsidRPr="006917EC" w:rsidRDefault="00F63D37" w:rsidP="00E153CE">
            <w:pPr>
              <w:pStyle w:val="a3"/>
              <w:jc w:val="center"/>
              <w:rPr>
                <w:rFonts w:ascii="Times New Roman" w:hAnsi="Times New Roman"/>
                <w:sz w:val="24"/>
                <w:szCs w:val="24"/>
                <w:lang w:eastAsia="ru-RU"/>
              </w:rPr>
            </w:pPr>
            <w:r w:rsidRPr="006917EC">
              <w:rPr>
                <w:rFonts w:ascii="Times New Roman" w:hAnsi="Times New Roman"/>
                <w:sz w:val="24"/>
                <w:szCs w:val="24"/>
                <w:lang w:eastAsia="ru-RU"/>
              </w:rPr>
              <w:t>Грохольская Н.В.</w:t>
            </w:r>
          </w:p>
        </w:tc>
      </w:tr>
      <w:tr w:rsidR="00F63D37" w:rsidRPr="006917EC" w:rsidTr="00E153CE">
        <w:tc>
          <w:tcPr>
            <w:tcW w:w="4677" w:type="dxa"/>
            <w:shd w:val="clear" w:color="auto" w:fill="auto"/>
          </w:tcPr>
          <w:p w:rsidR="00F63D37" w:rsidRPr="006917EC" w:rsidRDefault="00F63D37" w:rsidP="00E153CE">
            <w:pPr>
              <w:pStyle w:val="a3"/>
              <w:jc w:val="both"/>
              <w:rPr>
                <w:rFonts w:ascii="Times New Roman" w:hAnsi="Times New Roman"/>
                <w:sz w:val="24"/>
                <w:szCs w:val="24"/>
                <w:lang w:eastAsia="ru-RU"/>
              </w:rPr>
            </w:pPr>
            <w:r w:rsidRPr="006917EC">
              <w:rPr>
                <w:rFonts w:ascii="Times New Roman" w:hAnsi="Times New Roman"/>
                <w:sz w:val="24"/>
                <w:szCs w:val="24"/>
                <w:lang w:eastAsia="ru-RU"/>
              </w:rPr>
              <w:t>Члены комиссии:</w:t>
            </w:r>
          </w:p>
        </w:tc>
        <w:tc>
          <w:tcPr>
            <w:tcW w:w="4785" w:type="dxa"/>
            <w:shd w:val="clear" w:color="auto" w:fill="auto"/>
          </w:tcPr>
          <w:p w:rsidR="00F63D37" w:rsidRPr="006917EC" w:rsidRDefault="00F63D37" w:rsidP="00E153CE">
            <w:pPr>
              <w:pStyle w:val="a3"/>
              <w:jc w:val="center"/>
              <w:rPr>
                <w:rFonts w:ascii="Times New Roman" w:hAnsi="Times New Roman"/>
                <w:sz w:val="24"/>
                <w:szCs w:val="24"/>
                <w:lang w:eastAsia="ru-RU"/>
              </w:rPr>
            </w:pPr>
            <w:r>
              <w:rPr>
                <w:rFonts w:ascii="Times New Roman" w:hAnsi="Times New Roman"/>
                <w:sz w:val="24"/>
                <w:szCs w:val="24"/>
                <w:lang w:eastAsia="ru-RU"/>
              </w:rPr>
              <w:t>ВоронаяЕ</w:t>
            </w:r>
            <w:r w:rsidRPr="006917EC">
              <w:rPr>
                <w:rFonts w:ascii="Times New Roman" w:hAnsi="Times New Roman"/>
                <w:sz w:val="24"/>
                <w:szCs w:val="24"/>
                <w:lang w:eastAsia="ru-RU"/>
              </w:rPr>
              <w:t>.</w:t>
            </w:r>
            <w:r>
              <w:rPr>
                <w:rFonts w:ascii="Times New Roman" w:hAnsi="Times New Roman"/>
                <w:sz w:val="24"/>
                <w:szCs w:val="24"/>
                <w:lang w:eastAsia="ru-RU"/>
              </w:rPr>
              <w:t>С</w:t>
            </w:r>
            <w:r w:rsidRPr="006917EC">
              <w:rPr>
                <w:rFonts w:ascii="Times New Roman" w:hAnsi="Times New Roman"/>
                <w:sz w:val="24"/>
                <w:szCs w:val="24"/>
                <w:lang w:eastAsia="ru-RU"/>
              </w:rPr>
              <w:t>.</w:t>
            </w:r>
          </w:p>
          <w:p w:rsidR="00F63D37" w:rsidRPr="006917EC" w:rsidRDefault="00F63D37" w:rsidP="00E153CE">
            <w:pPr>
              <w:pStyle w:val="a3"/>
              <w:jc w:val="center"/>
              <w:rPr>
                <w:rFonts w:ascii="Times New Roman" w:hAnsi="Times New Roman"/>
                <w:sz w:val="24"/>
                <w:szCs w:val="24"/>
                <w:lang w:eastAsia="ru-RU"/>
              </w:rPr>
            </w:pPr>
            <w:r>
              <w:rPr>
                <w:rFonts w:ascii="Times New Roman" w:hAnsi="Times New Roman"/>
                <w:sz w:val="24"/>
                <w:szCs w:val="24"/>
                <w:lang w:eastAsia="ru-RU"/>
              </w:rPr>
              <w:t>Яковлева Т.В.</w:t>
            </w:r>
          </w:p>
          <w:p w:rsidR="00F63D37" w:rsidRPr="006E6FA6" w:rsidRDefault="00F63D37" w:rsidP="00E153CE">
            <w:pPr>
              <w:pStyle w:val="a3"/>
              <w:jc w:val="center"/>
              <w:rPr>
                <w:rFonts w:ascii="Times New Roman" w:hAnsi="Times New Roman"/>
                <w:color w:val="FF0000"/>
                <w:sz w:val="24"/>
                <w:szCs w:val="24"/>
                <w:lang w:eastAsia="ru-RU"/>
              </w:rPr>
            </w:pPr>
          </w:p>
        </w:tc>
      </w:tr>
    </w:tbl>
    <w:p w:rsidR="00F63D37" w:rsidRDefault="00F63D37" w:rsidP="00F63D37">
      <w:pPr>
        <w:pStyle w:val="a3"/>
        <w:jc w:val="both"/>
        <w:rPr>
          <w:rFonts w:ascii="Times New Roman" w:hAnsi="Times New Roman"/>
          <w:sz w:val="24"/>
          <w:szCs w:val="24"/>
          <w:lang w:eastAsia="ru-RU"/>
        </w:rPr>
      </w:pPr>
    </w:p>
    <w:p w:rsidR="00F63D37" w:rsidRDefault="00F63D37" w:rsidP="00F63D37">
      <w:pPr>
        <w:pStyle w:val="a3"/>
        <w:jc w:val="both"/>
        <w:rPr>
          <w:rFonts w:ascii="Times New Roman" w:hAnsi="Times New Roman"/>
          <w:sz w:val="24"/>
          <w:szCs w:val="24"/>
          <w:lang w:eastAsia="ru-RU"/>
        </w:rPr>
      </w:pPr>
      <w:r w:rsidRPr="00333A3C">
        <w:rPr>
          <w:rFonts w:ascii="Times New Roman" w:hAnsi="Times New Roman"/>
          <w:sz w:val="24"/>
          <w:szCs w:val="24"/>
          <w:lang w:eastAsia="ru-RU"/>
        </w:rPr>
        <w:t>Действующая на основании Устава СНТ</w:t>
      </w:r>
      <w:r>
        <w:rPr>
          <w:rFonts w:ascii="Times New Roman" w:hAnsi="Times New Roman"/>
          <w:sz w:val="24"/>
          <w:szCs w:val="24"/>
          <w:lang w:eastAsia="ru-RU"/>
        </w:rPr>
        <w:t xml:space="preserve"> «Новоропшинское»</w:t>
      </w:r>
      <w:r w:rsidRPr="00333A3C">
        <w:rPr>
          <w:rFonts w:ascii="Times New Roman" w:hAnsi="Times New Roman"/>
          <w:sz w:val="24"/>
          <w:szCs w:val="24"/>
          <w:lang w:eastAsia="ru-RU"/>
        </w:rPr>
        <w:t xml:space="preserve"> и решения обще</w:t>
      </w:r>
      <w:r>
        <w:rPr>
          <w:rFonts w:ascii="Times New Roman" w:hAnsi="Times New Roman"/>
          <w:sz w:val="24"/>
          <w:szCs w:val="24"/>
          <w:lang w:eastAsia="ru-RU"/>
        </w:rPr>
        <w:t xml:space="preserve">го собрания от 12.05.2018 года провели плановую проверку </w:t>
      </w:r>
      <w:r w:rsidRPr="00333A3C">
        <w:rPr>
          <w:rFonts w:ascii="Times New Roman" w:hAnsi="Times New Roman"/>
          <w:sz w:val="24"/>
          <w:szCs w:val="24"/>
          <w:lang w:eastAsia="ru-RU"/>
        </w:rPr>
        <w:t>финансово</w:t>
      </w:r>
      <w:r>
        <w:rPr>
          <w:rFonts w:ascii="Times New Roman" w:hAnsi="Times New Roman"/>
          <w:sz w:val="24"/>
          <w:szCs w:val="24"/>
          <w:lang w:eastAsia="ru-RU"/>
        </w:rPr>
        <w:t>-хозяйственной деятельности СНТ «Новоропшинское»</w:t>
      </w:r>
      <w:r w:rsidRPr="00333A3C">
        <w:rPr>
          <w:rFonts w:ascii="Times New Roman" w:hAnsi="Times New Roman"/>
          <w:sz w:val="24"/>
          <w:szCs w:val="24"/>
          <w:lang w:eastAsia="ru-RU"/>
        </w:rPr>
        <w:t xml:space="preserve"> за период с </w:t>
      </w:r>
      <w:r>
        <w:rPr>
          <w:rFonts w:ascii="Times New Roman" w:hAnsi="Times New Roman"/>
          <w:sz w:val="24"/>
          <w:szCs w:val="24"/>
          <w:lang w:eastAsia="ru-RU"/>
        </w:rPr>
        <w:t>01.01.201</w:t>
      </w:r>
      <w:r w:rsidRPr="00E07011">
        <w:rPr>
          <w:rFonts w:ascii="Times New Roman" w:hAnsi="Times New Roman"/>
          <w:sz w:val="24"/>
          <w:szCs w:val="24"/>
          <w:lang w:eastAsia="ru-RU"/>
        </w:rPr>
        <w:t>9</w:t>
      </w:r>
      <w:r>
        <w:rPr>
          <w:rFonts w:ascii="Times New Roman" w:hAnsi="Times New Roman"/>
          <w:sz w:val="24"/>
          <w:szCs w:val="24"/>
          <w:lang w:eastAsia="ru-RU"/>
        </w:rPr>
        <w:t xml:space="preserve"> года по 31</w:t>
      </w:r>
      <w:r w:rsidRPr="00333A3C">
        <w:rPr>
          <w:rFonts w:ascii="Times New Roman" w:hAnsi="Times New Roman"/>
          <w:sz w:val="24"/>
          <w:szCs w:val="24"/>
          <w:lang w:eastAsia="ru-RU"/>
        </w:rPr>
        <w:t>.</w:t>
      </w:r>
      <w:r>
        <w:rPr>
          <w:rFonts w:ascii="Times New Roman" w:hAnsi="Times New Roman"/>
          <w:sz w:val="24"/>
          <w:szCs w:val="24"/>
          <w:lang w:eastAsia="ru-RU"/>
        </w:rPr>
        <w:t>12</w:t>
      </w:r>
      <w:r w:rsidRPr="00333A3C">
        <w:rPr>
          <w:rFonts w:ascii="Times New Roman" w:hAnsi="Times New Roman"/>
          <w:sz w:val="24"/>
          <w:szCs w:val="24"/>
          <w:lang w:eastAsia="ru-RU"/>
        </w:rPr>
        <w:t>.201</w:t>
      </w:r>
      <w:r w:rsidRPr="00E07011">
        <w:rPr>
          <w:rFonts w:ascii="Times New Roman" w:hAnsi="Times New Roman"/>
          <w:sz w:val="24"/>
          <w:szCs w:val="24"/>
          <w:lang w:eastAsia="ru-RU"/>
        </w:rPr>
        <w:t>9</w:t>
      </w:r>
      <w:r w:rsidRPr="00333A3C">
        <w:rPr>
          <w:rFonts w:ascii="Times New Roman" w:hAnsi="Times New Roman"/>
          <w:sz w:val="24"/>
          <w:szCs w:val="24"/>
          <w:lang w:eastAsia="ru-RU"/>
        </w:rPr>
        <w:t xml:space="preserve"> года.</w:t>
      </w:r>
    </w:p>
    <w:p w:rsidR="00F63D37" w:rsidRPr="00333A3C" w:rsidRDefault="00F63D37" w:rsidP="00F63D37">
      <w:pPr>
        <w:pStyle w:val="a3"/>
        <w:jc w:val="both"/>
        <w:rPr>
          <w:rFonts w:ascii="Times New Roman" w:hAnsi="Times New Roman"/>
          <w:sz w:val="24"/>
          <w:szCs w:val="24"/>
          <w:lang w:eastAsia="ru-RU"/>
        </w:rPr>
      </w:pPr>
    </w:p>
    <w:p w:rsidR="00F63D37" w:rsidRPr="00333A3C" w:rsidRDefault="00F63D37" w:rsidP="00F63D37">
      <w:pPr>
        <w:pStyle w:val="a3"/>
        <w:jc w:val="center"/>
        <w:rPr>
          <w:rFonts w:ascii="Times New Roman" w:hAnsi="Times New Roman"/>
          <w:b/>
          <w:sz w:val="24"/>
          <w:szCs w:val="24"/>
          <w:lang w:eastAsia="ru-RU"/>
        </w:rPr>
      </w:pPr>
      <w:r>
        <w:rPr>
          <w:rFonts w:ascii="Times New Roman" w:hAnsi="Times New Roman"/>
          <w:b/>
          <w:sz w:val="24"/>
          <w:szCs w:val="24"/>
          <w:lang w:eastAsia="ru-RU"/>
        </w:rPr>
        <w:t>Раздел 1.</w:t>
      </w:r>
      <w:r w:rsidRPr="00333A3C">
        <w:rPr>
          <w:rFonts w:ascii="Times New Roman" w:hAnsi="Times New Roman"/>
          <w:b/>
          <w:sz w:val="24"/>
          <w:szCs w:val="24"/>
          <w:lang w:eastAsia="ru-RU"/>
        </w:rPr>
        <w:t>ОБЩИЕ СВЕДЕНИЯ</w:t>
      </w:r>
    </w:p>
    <w:p w:rsidR="00F63D37" w:rsidRDefault="00F63D37" w:rsidP="00F63D37">
      <w:pPr>
        <w:pStyle w:val="a3"/>
        <w:jc w:val="both"/>
        <w:rPr>
          <w:rFonts w:ascii="Times New Roman" w:hAnsi="Times New Roman"/>
          <w:sz w:val="24"/>
          <w:szCs w:val="24"/>
          <w:lang w:eastAsia="ru-RU"/>
        </w:rPr>
      </w:pPr>
    </w:p>
    <w:p w:rsidR="00F63D37" w:rsidRPr="00333A3C" w:rsidRDefault="00F63D37" w:rsidP="00F63D37">
      <w:pPr>
        <w:pStyle w:val="a3"/>
        <w:jc w:val="both"/>
        <w:rPr>
          <w:rFonts w:ascii="Times New Roman" w:hAnsi="Times New Roman"/>
          <w:sz w:val="24"/>
          <w:szCs w:val="24"/>
          <w:lang w:eastAsia="ru-RU"/>
        </w:rPr>
      </w:pPr>
      <w:r>
        <w:rPr>
          <w:rFonts w:ascii="Times New Roman" w:hAnsi="Times New Roman"/>
          <w:sz w:val="24"/>
          <w:szCs w:val="24"/>
          <w:lang w:eastAsia="ru-RU"/>
        </w:rPr>
        <w:t>СНТ «</w:t>
      </w:r>
      <w:r w:rsidRPr="00333A3C">
        <w:rPr>
          <w:rFonts w:ascii="Times New Roman" w:hAnsi="Times New Roman"/>
          <w:sz w:val="24"/>
          <w:szCs w:val="24"/>
          <w:lang w:eastAsia="ru-RU"/>
        </w:rPr>
        <w:t>Н</w:t>
      </w:r>
      <w:r>
        <w:rPr>
          <w:rFonts w:ascii="Times New Roman" w:hAnsi="Times New Roman"/>
          <w:sz w:val="24"/>
          <w:szCs w:val="24"/>
          <w:lang w:eastAsia="ru-RU"/>
        </w:rPr>
        <w:t>оворопшинское» создано</w:t>
      </w:r>
      <w:r w:rsidRPr="00333A3C">
        <w:rPr>
          <w:rFonts w:ascii="Times New Roman" w:hAnsi="Times New Roman"/>
          <w:sz w:val="24"/>
          <w:szCs w:val="24"/>
          <w:lang w:eastAsia="ru-RU"/>
        </w:rPr>
        <w:t xml:space="preserve"> решением Ломоносовского Райисполкома №404/2 от 26.10.1989г.</w:t>
      </w:r>
      <w:r>
        <w:rPr>
          <w:rFonts w:ascii="Times New Roman" w:hAnsi="Times New Roman"/>
          <w:sz w:val="24"/>
          <w:szCs w:val="24"/>
          <w:lang w:eastAsia="ru-RU"/>
        </w:rPr>
        <w:t>, расположено на земельном участке</w:t>
      </w:r>
      <w:r w:rsidRPr="00333A3C">
        <w:rPr>
          <w:rFonts w:ascii="Times New Roman" w:hAnsi="Times New Roman"/>
          <w:sz w:val="24"/>
          <w:szCs w:val="24"/>
          <w:lang w:eastAsia="ru-RU"/>
        </w:rPr>
        <w:t xml:space="preserve"> общей площадью 44,87 га. </w:t>
      </w:r>
    </w:p>
    <w:p w:rsidR="00F63D37" w:rsidRPr="00333A3C" w:rsidRDefault="00F63D37" w:rsidP="00F63D37">
      <w:pPr>
        <w:pStyle w:val="a3"/>
        <w:jc w:val="both"/>
        <w:rPr>
          <w:rFonts w:ascii="Times New Roman" w:hAnsi="Times New Roman"/>
          <w:sz w:val="24"/>
          <w:szCs w:val="24"/>
          <w:lang w:eastAsia="ru-RU"/>
        </w:rPr>
      </w:pPr>
      <w:r w:rsidRPr="00333A3C">
        <w:rPr>
          <w:rFonts w:ascii="Times New Roman" w:hAnsi="Times New Roman"/>
          <w:sz w:val="24"/>
          <w:szCs w:val="24"/>
          <w:lang w:eastAsia="ru-RU"/>
        </w:rPr>
        <w:t>Местона</w:t>
      </w:r>
      <w:r>
        <w:rPr>
          <w:rFonts w:ascii="Times New Roman" w:hAnsi="Times New Roman"/>
          <w:sz w:val="24"/>
          <w:szCs w:val="24"/>
          <w:lang w:eastAsia="ru-RU"/>
        </w:rPr>
        <w:t xml:space="preserve">хождение СНТ «Новоропшинское»: </w:t>
      </w:r>
      <w:r w:rsidRPr="00333A3C">
        <w:rPr>
          <w:rFonts w:ascii="Times New Roman" w:hAnsi="Times New Roman"/>
          <w:sz w:val="24"/>
          <w:szCs w:val="24"/>
          <w:lang w:eastAsia="ru-RU"/>
        </w:rPr>
        <w:t>Ленинградская область, Ломоносовский район, Ропшинская волость, массив садоводств Новая Ропша.</w:t>
      </w:r>
    </w:p>
    <w:p w:rsidR="00F63D37" w:rsidRPr="00333A3C" w:rsidRDefault="00F63D37" w:rsidP="00F63D37">
      <w:pPr>
        <w:pStyle w:val="a3"/>
        <w:jc w:val="both"/>
        <w:rPr>
          <w:rFonts w:ascii="Times New Roman" w:hAnsi="Times New Roman"/>
          <w:sz w:val="24"/>
          <w:szCs w:val="24"/>
          <w:lang w:eastAsia="ru-RU"/>
        </w:rPr>
      </w:pPr>
      <w:r w:rsidRPr="00333A3C">
        <w:rPr>
          <w:rFonts w:ascii="Times New Roman" w:hAnsi="Times New Roman"/>
          <w:sz w:val="24"/>
          <w:szCs w:val="24"/>
          <w:lang w:eastAsia="ru-RU"/>
        </w:rPr>
        <w:t>СНТ в своей деятельности руководствуется</w:t>
      </w:r>
      <w:r>
        <w:rPr>
          <w:rFonts w:ascii="Times New Roman" w:hAnsi="Times New Roman"/>
          <w:sz w:val="24"/>
          <w:szCs w:val="24"/>
          <w:lang w:eastAsia="ru-RU"/>
        </w:rPr>
        <w:t xml:space="preserve"> Гражданским кодексом РФ,</w:t>
      </w:r>
      <w:r w:rsidRPr="00333A3C">
        <w:rPr>
          <w:rFonts w:ascii="Times New Roman" w:hAnsi="Times New Roman"/>
          <w:sz w:val="24"/>
          <w:szCs w:val="24"/>
          <w:lang w:eastAsia="ru-RU"/>
        </w:rPr>
        <w:t xml:space="preserve"> Федеральн</w:t>
      </w:r>
      <w:r>
        <w:rPr>
          <w:rFonts w:ascii="Times New Roman" w:hAnsi="Times New Roman"/>
          <w:sz w:val="24"/>
          <w:szCs w:val="24"/>
          <w:lang w:eastAsia="ru-RU"/>
        </w:rPr>
        <w:t>ым законом №66-ФЗ от 15.04.1998</w:t>
      </w:r>
      <w:r w:rsidRPr="00333A3C">
        <w:rPr>
          <w:rFonts w:ascii="Times New Roman" w:hAnsi="Times New Roman"/>
          <w:sz w:val="24"/>
          <w:szCs w:val="24"/>
          <w:lang w:eastAsia="ru-RU"/>
        </w:rPr>
        <w:t>г. «О садоводческих, огороднических и дачных некоммерческих объединениях граждан</w:t>
      </w:r>
      <w:r w:rsidRPr="00CE65DB">
        <w:rPr>
          <w:rFonts w:ascii="Times New Roman" w:hAnsi="Times New Roman"/>
          <w:sz w:val="24"/>
          <w:szCs w:val="24"/>
          <w:lang w:eastAsia="ru-RU"/>
        </w:rPr>
        <w:t>» (в последней редакции от 03.07.2016 </w:t>
      </w:r>
      <w:hyperlink r:id="rId8" w:anchor="dst100009" w:history="1">
        <w:r w:rsidRPr="00CE65DB">
          <w:rPr>
            <w:rFonts w:ascii="Times New Roman" w:hAnsi="Times New Roman"/>
            <w:sz w:val="24"/>
            <w:szCs w:val="24"/>
            <w:lang w:eastAsia="ru-RU"/>
          </w:rPr>
          <w:t>N 337-ФЗ</w:t>
        </w:r>
      </w:hyperlink>
      <w:r w:rsidRPr="00CE65DB">
        <w:rPr>
          <w:rFonts w:ascii="Times New Roman" w:hAnsi="Times New Roman"/>
          <w:sz w:val="24"/>
          <w:szCs w:val="24"/>
          <w:lang w:eastAsia="ru-RU"/>
        </w:rPr>
        <w:t xml:space="preserve">), </w:t>
      </w:r>
      <w:r>
        <w:rPr>
          <w:rFonts w:ascii="Times New Roman" w:hAnsi="Times New Roman"/>
          <w:sz w:val="24"/>
          <w:szCs w:val="24"/>
          <w:lang w:eastAsia="ru-RU"/>
        </w:rPr>
        <w:t xml:space="preserve">Уставом, </w:t>
      </w:r>
      <w:r w:rsidRPr="00891FF8">
        <w:rPr>
          <w:rFonts w:ascii="Times New Roman" w:hAnsi="Times New Roman"/>
          <w:sz w:val="24"/>
          <w:szCs w:val="24"/>
          <w:lang w:eastAsia="ru-RU"/>
        </w:rPr>
        <w:t xml:space="preserve">с </w:t>
      </w:r>
      <w:r>
        <w:rPr>
          <w:rFonts w:ascii="Times New Roman" w:hAnsi="Times New Roman"/>
          <w:sz w:val="24"/>
          <w:szCs w:val="24"/>
          <w:lang w:eastAsia="ru-RU"/>
        </w:rPr>
        <w:t xml:space="preserve">01.01.2019 г. </w:t>
      </w:r>
      <w:r w:rsidRPr="00891FF8">
        <w:rPr>
          <w:rFonts w:ascii="Times New Roman" w:hAnsi="Times New Roman"/>
          <w:sz w:val="24"/>
          <w:szCs w:val="24"/>
          <w:lang w:eastAsia="ru-RU"/>
        </w:rPr>
        <w:t>Федеральн</w:t>
      </w:r>
      <w:r>
        <w:rPr>
          <w:rFonts w:ascii="Times New Roman" w:hAnsi="Times New Roman"/>
          <w:sz w:val="24"/>
          <w:szCs w:val="24"/>
          <w:lang w:eastAsia="ru-RU"/>
        </w:rPr>
        <w:t>ым</w:t>
      </w:r>
      <w:r w:rsidRPr="00891FF8">
        <w:rPr>
          <w:rFonts w:ascii="Times New Roman" w:hAnsi="Times New Roman"/>
          <w:sz w:val="24"/>
          <w:szCs w:val="24"/>
          <w:lang w:eastAsia="ru-RU"/>
        </w:rPr>
        <w:t xml:space="preserve"> закон</w:t>
      </w:r>
      <w:r>
        <w:rPr>
          <w:rFonts w:ascii="Times New Roman" w:hAnsi="Times New Roman"/>
          <w:sz w:val="24"/>
          <w:szCs w:val="24"/>
          <w:lang w:eastAsia="ru-RU"/>
        </w:rPr>
        <w:t>ом</w:t>
      </w:r>
      <w:r w:rsidRPr="00891FF8">
        <w:rPr>
          <w:rFonts w:ascii="Times New Roman" w:hAnsi="Times New Roman"/>
          <w:sz w:val="24"/>
          <w:szCs w:val="24"/>
          <w:lang w:eastAsia="ru-RU"/>
        </w:rPr>
        <w:t xml:space="preserve"> от 29.07.2017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676B8" w:rsidRPr="00720518">
        <w:rPr>
          <w:rFonts w:ascii="Times New Roman" w:hAnsi="Times New Roman"/>
          <w:sz w:val="24"/>
          <w:szCs w:val="24"/>
          <w:lang w:eastAsia="ru-RU"/>
        </w:rPr>
        <w:t xml:space="preserve"> </w:t>
      </w:r>
      <w:r>
        <w:rPr>
          <w:rFonts w:ascii="Arial" w:hAnsi="Arial" w:cs="Arial"/>
          <w:color w:val="333333"/>
          <w:shd w:val="clear" w:color="auto" w:fill="FFFFFF"/>
        </w:rPr>
        <w:t>(</w:t>
      </w:r>
      <w:r w:rsidRPr="003D2458">
        <w:rPr>
          <w:rFonts w:ascii="Times New Roman" w:hAnsi="Times New Roman"/>
          <w:sz w:val="24"/>
          <w:szCs w:val="24"/>
          <w:lang w:eastAsia="ru-RU"/>
        </w:rPr>
        <w:t>в ред. Федерального </w:t>
      </w:r>
      <w:hyperlink r:id="rId9" w:anchor="dst100513" w:history="1">
        <w:r w:rsidRPr="003D2458">
          <w:rPr>
            <w:rFonts w:ascii="Times New Roman" w:hAnsi="Times New Roman"/>
            <w:sz w:val="24"/>
            <w:szCs w:val="24"/>
            <w:lang w:eastAsia="ru-RU"/>
          </w:rPr>
          <w:t>закона</w:t>
        </w:r>
      </w:hyperlink>
      <w:r w:rsidRPr="003D2458">
        <w:rPr>
          <w:rFonts w:ascii="Times New Roman" w:hAnsi="Times New Roman"/>
          <w:sz w:val="24"/>
          <w:szCs w:val="24"/>
          <w:lang w:eastAsia="ru-RU"/>
        </w:rPr>
        <w:t> от 03.08.2018 N 340-ФЗ</w:t>
      </w:r>
      <w:r>
        <w:rPr>
          <w:rFonts w:ascii="Times New Roman" w:hAnsi="Times New Roman"/>
          <w:sz w:val="24"/>
          <w:szCs w:val="24"/>
          <w:lang w:eastAsia="ru-RU"/>
        </w:rPr>
        <w:t>)</w:t>
      </w:r>
      <w:r w:rsidRPr="00891FF8">
        <w:rPr>
          <w:rFonts w:ascii="Times New Roman" w:hAnsi="Times New Roman"/>
          <w:sz w:val="24"/>
          <w:szCs w:val="24"/>
          <w:lang w:eastAsia="ru-RU"/>
        </w:rPr>
        <w:t>.</w:t>
      </w:r>
    </w:p>
    <w:p w:rsidR="00F63D37" w:rsidRPr="00BD0C2D" w:rsidRDefault="00F63D37" w:rsidP="00F63D37">
      <w:pPr>
        <w:pStyle w:val="a3"/>
        <w:jc w:val="both"/>
        <w:rPr>
          <w:rFonts w:ascii="Times New Roman" w:hAnsi="Times New Roman"/>
          <w:sz w:val="24"/>
          <w:szCs w:val="24"/>
          <w:lang w:eastAsia="ru-RU"/>
        </w:rPr>
      </w:pPr>
      <w:r>
        <w:rPr>
          <w:rFonts w:ascii="Times New Roman" w:hAnsi="Times New Roman"/>
          <w:sz w:val="24"/>
          <w:szCs w:val="24"/>
          <w:lang w:eastAsia="ru-RU"/>
        </w:rPr>
        <w:t>Председателем П</w:t>
      </w:r>
      <w:r w:rsidRPr="00333A3C">
        <w:rPr>
          <w:rFonts w:ascii="Times New Roman" w:hAnsi="Times New Roman"/>
          <w:sz w:val="24"/>
          <w:szCs w:val="24"/>
          <w:lang w:eastAsia="ru-RU"/>
        </w:rPr>
        <w:t xml:space="preserve">равления </w:t>
      </w:r>
      <w:r>
        <w:rPr>
          <w:rFonts w:ascii="Times New Roman" w:hAnsi="Times New Roman"/>
          <w:sz w:val="24"/>
          <w:szCs w:val="24"/>
          <w:lang w:eastAsia="ru-RU"/>
        </w:rPr>
        <w:t>СНТ «</w:t>
      </w:r>
      <w:r w:rsidRPr="00333A3C">
        <w:rPr>
          <w:rFonts w:ascii="Times New Roman" w:hAnsi="Times New Roman"/>
          <w:sz w:val="24"/>
          <w:szCs w:val="24"/>
          <w:lang w:eastAsia="ru-RU"/>
        </w:rPr>
        <w:t>Н</w:t>
      </w:r>
      <w:r>
        <w:rPr>
          <w:rFonts w:ascii="Times New Roman" w:hAnsi="Times New Roman"/>
          <w:sz w:val="24"/>
          <w:szCs w:val="24"/>
          <w:lang w:eastAsia="ru-RU"/>
        </w:rPr>
        <w:t>оворопшинское» в период с 01.01.201</w:t>
      </w:r>
      <w:r w:rsidRPr="00E07011">
        <w:rPr>
          <w:rFonts w:ascii="Times New Roman" w:hAnsi="Times New Roman"/>
          <w:sz w:val="24"/>
          <w:szCs w:val="24"/>
          <w:lang w:eastAsia="ru-RU"/>
        </w:rPr>
        <w:t>9</w:t>
      </w:r>
      <w:r>
        <w:rPr>
          <w:rFonts w:ascii="Times New Roman" w:hAnsi="Times New Roman"/>
          <w:sz w:val="24"/>
          <w:szCs w:val="24"/>
          <w:lang w:eastAsia="ru-RU"/>
        </w:rPr>
        <w:t xml:space="preserve"> по 24.02.2019 года </w:t>
      </w:r>
      <w:r w:rsidRPr="00333A3C">
        <w:rPr>
          <w:rFonts w:ascii="Times New Roman" w:hAnsi="Times New Roman"/>
          <w:sz w:val="24"/>
          <w:szCs w:val="24"/>
          <w:lang w:eastAsia="ru-RU"/>
        </w:rPr>
        <w:t>явля</w:t>
      </w:r>
      <w:r>
        <w:rPr>
          <w:rFonts w:ascii="Times New Roman" w:hAnsi="Times New Roman"/>
          <w:sz w:val="24"/>
          <w:szCs w:val="24"/>
          <w:lang w:eastAsia="ru-RU"/>
        </w:rPr>
        <w:t>лась</w:t>
      </w:r>
      <w:r w:rsidR="00D35F33" w:rsidRPr="00D35F33">
        <w:rPr>
          <w:rFonts w:ascii="Times New Roman" w:hAnsi="Times New Roman"/>
          <w:sz w:val="24"/>
          <w:szCs w:val="24"/>
          <w:lang w:eastAsia="ru-RU"/>
        </w:rPr>
        <w:t xml:space="preserve"> </w:t>
      </w:r>
      <w:r>
        <w:rPr>
          <w:rFonts w:ascii="Times New Roman" w:hAnsi="Times New Roman"/>
          <w:sz w:val="24"/>
          <w:szCs w:val="24"/>
          <w:lang w:eastAsia="ru-RU"/>
        </w:rPr>
        <w:t>Молоткова</w:t>
      </w:r>
      <w:r w:rsidR="00D35F33" w:rsidRPr="00D35F33">
        <w:rPr>
          <w:rFonts w:ascii="Times New Roman" w:hAnsi="Times New Roman"/>
          <w:sz w:val="24"/>
          <w:szCs w:val="24"/>
          <w:lang w:eastAsia="ru-RU"/>
        </w:rPr>
        <w:t xml:space="preserve"> </w:t>
      </w:r>
      <w:r w:rsidRPr="000E28DA">
        <w:rPr>
          <w:rFonts w:ascii="Times New Roman" w:hAnsi="Times New Roman"/>
          <w:sz w:val="24"/>
          <w:szCs w:val="24"/>
          <w:lang w:eastAsia="ru-RU"/>
        </w:rPr>
        <w:t>Раиса</w:t>
      </w:r>
      <w:r w:rsidR="00D35F33" w:rsidRPr="00D35F33">
        <w:rPr>
          <w:rFonts w:ascii="Times New Roman" w:hAnsi="Times New Roman"/>
          <w:sz w:val="24"/>
          <w:szCs w:val="24"/>
          <w:lang w:eastAsia="ru-RU"/>
        </w:rPr>
        <w:t xml:space="preserve"> </w:t>
      </w:r>
      <w:r>
        <w:rPr>
          <w:rFonts w:ascii="Times New Roman" w:hAnsi="Times New Roman"/>
          <w:sz w:val="24"/>
          <w:szCs w:val="24"/>
          <w:lang w:eastAsia="ru-RU"/>
        </w:rPr>
        <w:t>Александровна</w:t>
      </w:r>
      <w:r w:rsidRPr="00333A3C">
        <w:rPr>
          <w:rFonts w:ascii="Times New Roman" w:hAnsi="Times New Roman"/>
          <w:sz w:val="24"/>
          <w:szCs w:val="24"/>
          <w:lang w:eastAsia="ru-RU"/>
        </w:rPr>
        <w:t xml:space="preserve">, главным бухгалтером </w:t>
      </w:r>
      <w:r>
        <w:rPr>
          <w:rFonts w:ascii="Times New Roman" w:hAnsi="Times New Roman"/>
          <w:sz w:val="24"/>
          <w:szCs w:val="24"/>
          <w:lang w:eastAsia="ru-RU"/>
        </w:rPr>
        <w:t>– Спиридонов</w:t>
      </w:r>
      <w:r w:rsidR="00D35F33" w:rsidRPr="00D35F33">
        <w:rPr>
          <w:rFonts w:ascii="Times New Roman" w:hAnsi="Times New Roman"/>
          <w:sz w:val="24"/>
          <w:szCs w:val="24"/>
          <w:lang w:eastAsia="ru-RU"/>
        </w:rPr>
        <w:t xml:space="preserve"> </w:t>
      </w:r>
      <w:r>
        <w:rPr>
          <w:rFonts w:ascii="Times New Roman" w:hAnsi="Times New Roman"/>
          <w:sz w:val="24"/>
          <w:szCs w:val="24"/>
          <w:lang w:eastAsia="ru-RU"/>
        </w:rPr>
        <w:t>Станислав Геннадьевич</w:t>
      </w:r>
      <w:r w:rsidRPr="00333A3C">
        <w:rPr>
          <w:rFonts w:ascii="Times New Roman" w:hAnsi="Times New Roman"/>
          <w:sz w:val="24"/>
          <w:szCs w:val="24"/>
          <w:lang w:eastAsia="ru-RU"/>
        </w:rPr>
        <w:t>.</w:t>
      </w:r>
      <w:r>
        <w:rPr>
          <w:rFonts w:ascii="Times New Roman" w:hAnsi="Times New Roman"/>
          <w:sz w:val="24"/>
          <w:szCs w:val="24"/>
          <w:lang w:eastAsia="ru-RU"/>
        </w:rPr>
        <w:t xml:space="preserve"> На основании Решения собрания правления, оформленного </w:t>
      </w:r>
      <w:r w:rsidRPr="009F2817">
        <w:rPr>
          <w:rFonts w:ascii="Times New Roman" w:hAnsi="Times New Roman"/>
          <w:sz w:val="24"/>
          <w:szCs w:val="24"/>
          <w:lang w:eastAsia="ru-RU"/>
        </w:rPr>
        <w:t>Протоколом б/н от10.02.2019</w:t>
      </w:r>
      <w:r>
        <w:rPr>
          <w:rFonts w:ascii="Times New Roman" w:hAnsi="Times New Roman"/>
          <w:sz w:val="24"/>
          <w:szCs w:val="24"/>
          <w:lang w:eastAsia="ru-RU"/>
        </w:rPr>
        <w:t>года Молоткова Р.А. освобождена от должности председателя правления по собственному желанию, исполняющим обязанности Председателя Правления СНТ «Новоропшинское» выбрана Козак Татьяна Вячеславовна.На основании решения общего собрания от 14.09.2019 года с 14.09.2019 г. Председателем является Козак  Татьяна Вячеславовна.</w:t>
      </w:r>
    </w:p>
    <w:p w:rsidR="00F63D37" w:rsidRDefault="00F63D37" w:rsidP="00F63D37">
      <w:pPr>
        <w:pStyle w:val="a3"/>
        <w:jc w:val="both"/>
        <w:rPr>
          <w:rFonts w:ascii="Times New Roman" w:hAnsi="Times New Roman"/>
          <w:sz w:val="24"/>
          <w:szCs w:val="24"/>
          <w:lang w:eastAsia="ru-RU"/>
        </w:rPr>
      </w:pPr>
      <w:r>
        <w:rPr>
          <w:rFonts w:ascii="Times New Roman" w:hAnsi="Times New Roman"/>
          <w:sz w:val="24"/>
          <w:szCs w:val="24"/>
          <w:lang w:eastAsia="ru-RU"/>
        </w:rPr>
        <w:t>Ревизия финансово-хозяйственной СНТ «Новоропшинское» проведена выборочным методом.</w:t>
      </w:r>
    </w:p>
    <w:p w:rsidR="00F63D37" w:rsidRDefault="00F63D37" w:rsidP="00F63D37">
      <w:pPr>
        <w:pStyle w:val="a3"/>
        <w:jc w:val="both"/>
        <w:rPr>
          <w:rFonts w:ascii="Times New Roman" w:hAnsi="Times New Roman"/>
          <w:sz w:val="24"/>
          <w:szCs w:val="24"/>
          <w:lang w:eastAsia="ru-RU"/>
        </w:rPr>
      </w:pPr>
    </w:p>
    <w:p w:rsidR="00F63D37" w:rsidRPr="007825EB" w:rsidRDefault="00F63D37" w:rsidP="00F63D37">
      <w:pPr>
        <w:pStyle w:val="a3"/>
        <w:jc w:val="center"/>
        <w:rPr>
          <w:rFonts w:ascii="Times New Roman" w:hAnsi="Times New Roman"/>
          <w:b/>
          <w:sz w:val="24"/>
          <w:szCs w:val="24"/>
          <w:lang w:eastAsia="ru-RU"/>
        </w:rPr>
      </w:pPr>
      <w:r>
        <w:rPr>
          <w:rFonts w:ascii="Times New Roman" w:hAnsi="Times New Roman"/>
          <w:b/>
          <w:sz w:val="24"/>
          <w:szCs w:val="24"/>
          <w:lang w:eastAsia="ru-RU"/>
        </w:rPr>
        <w:t xml:space="preserve">Раздел 2. </w:t>
      </w:r>
      <w:r w:rsidRPr="007825EB">
        <w:rPr>
          <w:rFonts w:ascii="Times New Roman" w:hAnsi="Times New Roman"/>
          <w:b/>
          <w:sz w:val="24"/>
          <w:szCs w:val="24"/>
          <w:lang w:eastAsia="ru-RU"/>
        </w:rPr>
        <w:t>ПРЕДСТАВЛЕНИЕ ИНФОРМАЦИИ. СОСТОЯНИЕ ДОКУМЕНТАЦИИ.</w:t>
      </w:r>
    </w:p>
    <w:p w:rsidR="00F63D37" w:rsidRPr="00333A3C" w:rsidRDefault="00F63D37" w:rsidP="00F63D37">
      <w:pPr>
        <w:pStyle w:val="a3"/>
        <w:jc w:val="both"/>
        <w:rPr>
          <w:rFonts w:ascii="Times New Roman" w:hAnsi="Times New Roman"/>
          <w:sz w:val="24"/>
          <w:szCs w:val="24"/>
          <w:lang w:eastAsia="ru-RU"/>
        </w:rPr>
      </w:pPr>
    </w:p>
    <w:p w:rsidR="00F63D37" w:rsidRDefault="00F63D37" w:rsidP="00F63D37">
      <w:pPr>
        <w:pStyle w:val="a3"/>
        <w:jc w:val="both"/>
        <w:rPr>
          <w:rFonts w:ascii="Times New Roman" w:hAnsi="Times New Roman"/>
          <w:sz w:val="24"/>
          <w:szCs w:val="24"/>
          <w:lang w:eastAsia="ru-RU"/>
        </w:rPr>
      </w:pPr>
    </w:p>
    <w:p w:rsidR="00F63D37" w:rsidRPr="00333A3C" w:rsidRDefault="00F63D37" w:rsidP="00F63D37">
      <w:pPr>
        <w:pStyle w:val="a3"/>
        <w:jc w:val="both"/>
        <w:rPr>
          <w:rFonts w:ascii="Times New Roman" w:hAnsi="Times New Roman"/>
          <w:sz w:val="24"/>
          <w:szCs w:val="24"/>
          <w:lang w:eastAsia="ru-RU"/>
        </w:rPr>
      </w:pPr>
      <w:r>
        <w:rPr>
          <w:rFonts w:ascii="Times New Roman" w:hAnsi="Times New Roman"/>
          <w:sz w:val="24"/>
          <w:szCs w:val="24"/>
          <w:lang w:eastAsia="ru-RU"/>
        </w:rPr>
        <w:t>Для проведения ревизии были</w:t>
      </w:r>
      <w:r w:rsidRPr="00333A3C">
        <w:rPr>
          <w:rFonts w:ascii="Times New Roman" w:hAnsi="Times New Roman"/>
          <w:sz w:val="24"/>
          <w:szCs w:val="24"/>
          <w:lang w:eastAsia="ru-RU"/>
        </w:rPr>
        <w:t xml:space="preserve"> пред</w:t>
      </w:r>
      <w:r>
        <w:rPr>
          <w:rFonts w:ascii="Times New Roman" w:hAnsi="Times New Roman"/>
          <w:sz w:val="24"/>
          <w:szCs w:val="24"/>
          <w:lang w:eastAsia="ru-RU"/>
        </w:rPr>
        <w:t>оставлены следующие документы:</w:t>
      </w:r>
    </w:p>
    <w:p w:rsidR="00F63D37" w:rsidRPr="00333A3C" w:rsidRDefault="00F63D37" w:rsidP="00F63D37">
      <w:pPr>
        <w:pStyle w:val="a3"/>
        <w:jc w:val="both"/>
        <w:rPr>
          <w:rFonts w:ascii="Times New Roman" w:hAnsi="Times New Roman"/>
          <w:sz w:val="24"/>
          <w:szCs w:val="24"/>
        </w:rPr>
      </w:pPr>
      <w:r>
        <w:rPr>
          <w:rFonts w:ascii="Times New Roman" w:hAnsi="Times New Roman"/>
          <w:sz w:val="24"/>
          <w:szCs w:val="24"/>
        </w:rPr>
        <w:t>1) в</w:t>
      </w:r>
      <w:r w:rsidRPr="00333A3C">
        <w:rPr>
          <w:rFonts w:ascii="Times New Roman" w:hAnsi="Times New Roman"/>
          <w:sz w:val="24"/>
          <w:szCs w:val="24"/>
        </w:rPr>
        <w:t>ыписки банка за период с</w:t>
      </w:r>
      <w:r>
        <w:rPr>
          <w:rFonts w:ascii="Times New Roman" w:hAnsi="Times New Roman"/>
          <w:sz w:val="24"/>
          <w:szCs w:val="24"/>
        </w:rPr>
        <w:t xml:space="preserve"> 01.01.2019 по 30.04.2020г.;</w:t>
      </w:r>
    </w:p>
    <w:p w:rsidR="00F63D37" w:rsidRDefault="00F63D37" w:rsidP="00F63D37">
      <w:pPr>
        <w:pStyle w:val="a3"/>
        <w:jc w:val="both"/>
        <w:rPr>
          <w:rFonts w:ascii="Times New Roman" w:hAnsi="Times New Roman"/>
          <w:sz w:val="24"/>
          <w:szCs w:val="24"/>
        </w:rPr>
      </w:pPr>
      <w:r>
        <w:rPr>
          <w:rFonts w:ascii="Times New Roman" w:hAnsi="Times New Roman"/>
          <w:sz w:val="24"/>
          <w:szCs w:val="24"/>
        </w:rPr>
        <w:t>2) о</w:t>
      </w:r>
      <w:r w:rsidRPr="00333A3C">
        <w:rPr>
          <w:rFonts w:ascii="Times New Roman" w:hAnsi="Times New Roman"/>
          <w:sz w:val="24"/>
          <w:szCs w:val="24"/>
        </w:rPr>
        <w:t>тчеты кассира  за период</w:t>
      </w:r>
      <w:r>
        <w:rPr>
          <w:rFonts w:ascii="Times New Roman" w:hAnsi="Times New Roman"/>
          <w:sz w:val="24"/>
          <w:szCs w:val="24"/>
        </w:rPr>
        <w:t xml:space="preserve"> с 01.01.2019 по 31.12.19 г.;</w:t>
      </w:r>
    </w:p>
    <w:p w:rsidR="00F63D37" w:rsidRPr="00333A3C" w:rsidRDefault="00F63D37" w:rsidP="00F63D37">
      <w:pPr>
        <w:pStyle w:val="a3"/>
        <w:jc w:val="both"/>
        <w:rPr>
          <w:rFonts w:ascii="Times New Roman" w:hAnsi="Times New Roman"/>
          <w:sz w:val="24"/>
          <w:szCs w:val="24"/>
        </w:rPr>
      </w:pPr>
      <w:r>
        <w:rPr>
          <w:rFonts w:ascii="Times New Roman" w:hAnsi="Times New Roman"/>
          <w:sz w:val="24"/>
          <w:szCs w:val="24"/>
        </w:rPr>
        <w:t>3)  а</w:t>
      </w:r>
      <w:r w:rsidRPr="00333A3C">
        <w:rPr>
          <w:rFonts w:ascii="Times New Roman" w:hAnsi="Times New Roman"/>
          <w:sz w:val="24"/>
          <w:szCs w:val="24"/>
        </w:rPr>
        <w:t xml:space="preserve">вансовые отчеты за период с </w:t>
      </w:r>
      <w:r>
        <w:rPr>
          <w:rFonts w:ascii="Times New Roman" w:hAnsi="Times New Roman"/>
          <w:sz w:val="24"/>
          <w:szCs w:val="24"/>
        </w:rPr>
        <w:t>01.01.2019 по 30.04.20 г.;</w:t>
      </w:r>
    </w:p>
    <w:p w:rsidR="00F63D37" w:rsidRPr="00E55F32" w:rsidRDefault="00F63D37" w:rsidP="00F63D37">
      <w:pPr>
        <w:pStyle w:val="a3"/>
        <w:jc w:val="both"/>
        <w:rPr>
          <w:rFonts w:ascii="Times New Roman" w:hAnsi="Times New Roman"/>
          <w:sz w:val="24"/>
          <w:szCs w:val="24"/>
        </w:rPr>
      </w:pPr>
      <w:r>
        <w:rPr>
          <w:rFonts w:ascii="Times New Roman" w:hAnsi="Times New Roman"/>
          <w:sz w:val="24"/>
          <w:szCs w:val="24"/>
        </w:rPr>
        <w:t>4</w:t>
      </w:r>
      <w:r w:rsidRPr="00283AB9">
        <w:rPr>
          <w:rFonts w:ascii="Times New Roman" w:hAnsi="Times New Roman"/>
          <w:sz w:val="24"/>
          <w:szCs w:val="24"/>
        </w:rPr>
        <w:t xml:space="preserve">) </w:t>
      </w:r>
      <w:r w:rsidRPr="00E55F32">
        <w:rPr>
          <w:rFonts w:ascii="Times New Roman" w:hAnsi="Times New Roman"/>
          <w:sz w:val="24"/>
          <w:szCs w:val="24"/>
        </w:rPr>
        <w:t>расчет сумм налога на доходы физических лиц, исчисленных и удержанных налоговым агентом за1, 2,3,4 квартал 2019 г. (6-НДФЛ);</w:t>
      </w:r>
    </w:p>
    <w:p w:rsidR="00F63D37" w:rsidRPr="00E55F32" w:rsidRDefault="00F63D37" w:rsidP="00F63D37">
      <w:pPr>
        <w:pStyle w:val="a3"/>
        <w:jc w:val="both"/>
        <w:rPr>
          <w:rFonts w:ascii="Times New Roman" w:hAnsi="Times New Roman"/>
          <w:sz w:val="24"/>
          <w:szCs w:val="24"/>
        </w:rPr>
      </w:pPr>
      <w:r w:rsidRPr="00E55F32">
        <w:rPr>
          <w:rFonts w:ascii="Times New Roman" w:hAnsi="Times New Roman"/>
          <w:sz w:val="24"/>
          <w:szCs w:val="24"/>
        </w:rPr>
        <w:lastRenderedPageBreak/>
        <w:t>5) налоговая декларация по налогу, уплачиваемому в связи с применением упрощенной системы налогообложения за 2019 год, квитанция о приеме, извещение о вводе сведений;</w:t>
      </w:r>
    </w:p>
    <w:p w:rsidR="00F63D37" w:rsidRDefault="00F63D37" w:rsidP="00F63D37">
      <w:pPr>
        <w:pStyle w:val="a3"/>
        <w:jc w:val="both"/>
        <w:rPr>
          <w:rFonts w:ascii="Times New Roman" w:hAnsi="Times New Roman"/>
          <w:sz w:val="24"/>
          <w:szCs w:val="24"/>
        </w:rPr>
      </w:pPr>
      <w:r w:rsidRPr="00E55F32">
        <w:rPr>
          <w:rFonts w:ascii="Times New Roman" w:hAnsi="Times New Roman"/>
          <w:sz w:val="24"/>
          <w:szCs w:val="24"/>
        </w:rPr>
        <w:t>6) Бухгалтерская отчетность за 2019 год;</w:t>
      </w:r>
    </w:p>
    <w:p w:rsidR="00F63D37" w:rsidRDefault="00F63D37" w:rsidP="00F63D37">
      <w:pPr>
        <w:pStyle w:val="a3"/>
        <w:jc w:val="both"/>
        <w:rPr>
          <w:rFonts w:ascii="Times New Roman" w:hAnsi="Times New Roman"/>
          <w:sz w:val="24"/>
          <w:szCs w:val="24"/>
        </w:rPr>
      </w:pPr>
      <w:r>
        <w:rPr>
          <w:rFonts w:ascii="Times New Roman" w:hAnsi="Times New Roman"/>
          <w:sz w:val="24"/>
          <w:szCs w:val="24"/>
        </w:rPr>
        <w:t>7) Сведения о среднесписочной численности за 2019 г.;</w:t>
      </w:r>
    </w:p>
    <w:p w:rsidR="00F63D37" w:rsidRPr="000B0AC8" w:rsidRDefault="00F63D37" w:rsidP="00F63D37">
      <w:pPr>
        <w:pStyle w:val="a3"/>
        <w:jc w:val="both"/>
        <w:rPr>
          <w:rFonts w:ascii="Times New Roman" w:hAnsi="Times New Roman"/>
          <w:sz w:val="24"/>
          <w:szCs w:val="24"/>
        </w:rPr>
      </w:pPr>
      <w:r>
        <w:rPr>
          <w:rFonts w:ascii="Times New Roman" w:hAnsi="Times New Roman"/>
          <w:sz w:val="24"/>
          <w:szCs w:val="24"/>
        </w:rPr>
        <w:t>8) Расчет по страховым взносам за 1,2,3,4 кварталы 2019 год</w:t>
      </w:r>
    </w:p>
    <w:p w:rsidR="00F63D37" w:rsidRPr="006E5594" w:rsidRDefault="00F63D37" w:rsidP="00F63D37">
      <w:pPr>
        <w:pStyle w:val="a3"/>
        <w:jc w:val="both"/>
        <w:rPr>
          <w:rFonts w:ascii="Times New Roman" w:hAnsi="Times New Roman"/>
          <w:color w:val="FF0000"/>
          <w:sz w:val="24"/>
          <w:szCs w:val="24"/>
        </w:rPr>
      </w:pPr>
      <w:r>
        <w:rPr>
          <w:rFonts w:ascii="Times New Roman" w:hAnsi="Times New Roman"/>
          <w:sz w:val="24"/>
          <w:szCs w:val="24"/>
        </w:rPr>
        <w:t>9</w:t>
      </w:r>
      <w:r w:rsidRPr="004B6560">
        <w:rPr>
          <w:rFonts w:ascii="Times New Roman" w:hAnsi="Times New Roman"/>
          <w:sz w:val="24"/>
          <w:szCs w:val="24"/>
        </w:rPr>
        <w:t>) сведения о застрахованных лицах (Форма СЗВ-М) за</w:t>
      </w:r>
      <w:r>
        <w:rPr>
          <w:rFonts w:ascii="Times New Roman" w:hAnsi="Times New Roman"/>
          <w:sz w:val="24"/>
          <w:szCs w:val="24"/>
        </w:rPr>
        <w:t>1-</w:t>
      </w:r>
      <w:r w:rsidRPr="00283AB9">
        <w:rPr>
          <w:rFonts w:ascii="Times New Roman" w:hAnsi="Times New Roman"/>
          <w:sz w:val="24"/>
          <w:szCs w:val="24"/>
        </w:rPr>
        <w:t xml:space="preserve"> 12 месяцев 201</w:t>
      </w:r>
      <w:r>
        <w:rPr>
          <w:rFonts w:ascii="Times New Roman" w:hAnsi="Times New Roman"/>
          <w:sz w:val="24"/>
          <w:szCs w:val="24"/>
        </w:rPr>
        <w:t>9</w:t>
      </w:r>
      <w:r w:rsidRPr="00283AB9">
        <w:rPr>
          <w:rFonts w:ascii="Times New Roman" w:hAnsi="Times New Roman"/>
          <w:sz w:val="24"/>
          <w:szCs w:val="24"/>
        </w:rPr>
        <w:t xml:space="preserve"> года;</w:t>
      </w:r>
    </w:p>
    <w:p w:rsidR="00F63D37" w:rsidRPr="00333A3C" w:rsidRDefault="00F63D37" w:rsidP="00F63D37">
      <w:pPr>
        <w:pStyle w:val="a3"/>
        <w:jc w:val="both"/>
        <w:rPr>
          <w:rFonts w:ascii="Times New Roman" w:hAnsi="Times New Roman"/>
          <w:sz w:val="24"/>
          <w:szCs w:val="24"/>
        </w:rPr>
      </w:pPr>
      <w:r>
        <w:rPr>
          <w:rFonts w:ascii="Times New Roman" w:hAnsi="Times New Roman"/>
          <w:sz w:val="24"/>
          <w:szCs w:val="24"/>
        </w:rPr>
        <w:t>10) кассовая книга за 2019 год;</w:t>
      </w:r>
    </w:p>
    <w:p w:rsidR="00F63D37" w:rsidRDefault="00F63D37" w:rsidP="00F63D37">
      <w:pPr>
        <w:pStyle w:val="a3"/>
        <w:jc w:val="both"/>
        <w:rPr>
          <w:rFonts w:ascii="Times New Roman" w:hAnsi="Times New Roman"/>
          <w:sz w:val="24"/>
          <w:szCs w:val="24"/>
        </w:rPr>
      </w:pPr>
      <w:r>
        <w:rPr>
          <w:rFonts w:ascii="Times New Roman" w:hAnsi="Times New Roman"/>
          <w:sz w:val="24"/>
          <w:szCs w:val="24"/>
        </w:rPr>
        <w:t>11) договора с поставщиками:</w:t>
      </w:r>
    </w:p>
    <w:p w:rsidR="00F63D37" w:rsidRDefault="00F63D37" w:rsidP="00F63D37">
      <w:pPr>
        <w:pStyle w:val="a3"/>
        <w:jc w:val="both"/>
        <w:rPr>
          <w:rFonts w:ascii="Times New Roman" w:hAnsi="Times New Roman"/>
          <w:sz w:val="24"/>
          <w:szCs w:val="24"/>
        </w:rPr>
      </w:pPr>
      <w:r>
        <w:rPr>
          <w:rFonts w:ascii="Times New Roman" w:hAnsi="Times New Roman"/>
          <w:sz w:val="24"/>
          <w:szCs w:val="24"/>
        </w:rPr>
        <w:t>Таблица 1.</w:t>
      </w:r>
    </w:p>
    <w:p w:rsidR="00F63D37" w:rsidRDefault="00853BBD" w:rsidP="00F63D37">
      <w:pPr>
        <w:pStyle w:val="a3"/>
        <w:jc w:val="both"/>
        <w:rPr>
          <w:noProof/>
          <w:lang w:eastAsia="ru-RU"/>
        </w:rPr>
      </w:pPr>
      <w:r w:rsidRPr="00853BBD">
        <w:rPr>
          <w:noProof/>
          <w:lang w:eastAsia="ru-RU"/>
        </w:rPr>
        <w:drawing>
          <wp:inline distT="0" distB="0" distL="0" distR="0">
            <wp:extent cx="5940425" cy="733323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7333237"/>
                    </a:xfrm>
                    <a:prstGeom prst="rect">
                      <a:avLst/>
                    </a:prstGeom>
                    <a:noFill/>
                    <a:ln>
                      <a:noFill/>
                    </a:ln>
                  </pic:spPr>
                </pic:pic>
              </a:graphicData>
            </a:graphic>
          </wp:inline>
        </w:drawing>
      </w:r>
    </w:p>
    <w:p w:rsidR="00F63D37" w:rsidRDefault="00F63D37" w:rsidP="00F63D37">
      <w:pPr>
        <w:pStyle w:val="a3"/>
        <w:jc w:val="both"/>
        <w:rPr>
          <w:rFonts w:ascii="Times New Roman" w:hAnsi="Times New Roman"/>
          <w:sz w:val="24"/>
          <w:szCs w:val="24"/>
        </w:rPr>
      </w:pPr>
    </w:p>
    <w:p w:rsidR="00F63D37" w:rsidRDefault="00853BBD" w:rsidP="00F63D37">
      <w:pPr>
        <w:pStyle w:val="a3"/>
        <w:jc w:val="both"/>
        <w:rPr>
          <w:rFonts w:ascii="Times New Roman" w:hAnsi="Times New Roman"/>
          <w:sz w:val="24"/>
          <w:szCs w:val="24"/>
        </w:rPr>
      </w:pPr>
      <w:r w:rsidRPr="00853BBD">
        <w:rPr>
          <w:noProof/>
          <w:lang w:eastAsia="ru-RU"/>
        </w:rPr>
        <w:lastRenderedPageBreak/>
        <w:drawing>
          <wp:inline distT="0" distB="0" distL="0" distR="0">
            <wp:extent cx="5940425" cy="394350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943502"/>
                    </a:xfrm>
                    <a:prstGeom prst="rect">
                      <a:avLst/>
                    </a:prstGeom>
                    <a:noFill/>
                    <a:ln>
                      <a:noFill/>
                    </a:ln>
                  </pic:spPr>
                </pic:pic>
              </a:graphicData>
            </a:graphic>
          </wp:inline>
        </w:drawing>
      </w:r>
    </w:p>
    <w:p w:rsidR="00F63D37" w:rsidRDefault="00F63D37" w:rsidP="00F63D37">
      <w:pPr>
        <w:pStyle w:val="a3"/>
        <w:jc w:val="both"/>
        <w:rPr>
          <w:rFonts w:ascii="Times New Roman" w:hAnsi="Times New Roman"/>
          <w:sz w:val="24"/>
          <w:szCs w:val="24"/>
        </w:rPr>
      </w:pPr>
    </w:p>
    <w:p w:rsidR="00F63D37" w:rsidRPr="00A32766" w:rsidRDefault="00F63D37" w:rsidP="00F63D37">
      <w:pPr>
        <w:pStyle w:val="a3"/>
        <w:jc w:val="both"/>
        <w:rPr>
          <w:rFonts w:ascii="Times New Roman" w:hAnsi="Times New Roman"/>
          <w:sz w:val="24"/>
          <w:szCs w:val="24"/>
        </w:rPr>
      </w:pPr>
      <w:r w:rsidRPr="00A32766">
        <w:rPr>
          <w:rFonts w:ascii="Times New Roman" w:hAnsi="Times New Roman"/>
          <w:sz w:val="24"/>
          <w:szCs w:val="24"/>
        </w:rPr>
        <w:t>12) документы от поставщиков за период с 01.01.2019 по 30.0</w:t>
      </w:r>
      <w:r w:rsidR="00A32766" w:rsidRPr="00A32766">
        <w:rPr>
          <w:rFonts w:ascii="Times New Roman" w:hAnsi="Times New Roman"/>
          <w:sz w:val="24"/>
          <w:szCs w:val="24"/>
        </w:rPr>
        <w:t>4</w:t>
      </w:r>
      <w:r w:rsidRPr="00A32766">
        <w:rPr>
          <w:rFonts w:ascii="Times New Roman" w:hAnsi="Times New Roman"/>
          <w:sz w:val="24"/>
          <w:szCs w:val="24"/>
        </w:rPr>
        <w:t>.2020г.:</w:t>
      </w:r>
    </w:p>
    <w:p w:rsidR="00F63D37" w:rsidRPr="00A32766" w:rsidRDefault="00F63D37" w:rsidP="00F63D37">
      <w:pPr>
        <w:pStyle w:val="a3"/>
        <w:jc w:val="both"/>
        <w:rPr>
          <w:rFonts w:ascii="Times New Roman" w:hAnsi="Times New Roman"/>
          <w:sz w:val="24"/>
          <w:szCs w:val="24"/>
        </w:rPr>
      </w:pPr>
      <w:r w:rsidRPr="00A32766">
        <w:rPr>
          <w:rFonts w:ascii="Times New Roman" w:hAnsi="Times New Roman"/>
          <w:sz w:val="24"/>
          <w:szCs w:val="24"/>
        </w:rPr>
        <w:t>- АО «Петербургская сбытовая компания», ООО «Солярис», ИП Гордеев В.В., ООО «Эко-Точка», ИП Нефедов Н.Г., ООО «Чистый город» и др.;</w:t>
      </w:r>
    </w:p>
    <w:p w:rsidR="00F63D37" w:rsidRPr="00A32766" w:rsidRDefault="00F63D37" w:rsidP="00F63D37">
      <w:pPr>
        <w:pStyle w:val="a3"/>
        <w:jc w:val="both"/>
        <w:rPr>
          <w:rFonts w:ascii="Times New Roman" w:hAnsi="Times New Roman"/>
          <w:sz w:val="24"/>
          <w:szCs w:val="24"/>
        </w:rPr>
      </w:pPr>
      <w:r w:rsidRPr="00A32766">
        <w:rPr>
          <w:rFonts w:ascii="Times New Roman" w:hAnsi="Times New Roman"/>
          <w:sz w:val="24"/>
          <w:szCs w:val="24"/>
        </w:rPr>
        <w:t xml:space="preserve">13) расчетно-платежные ведомости за период с 01.01.2019г. по 31.12.2019г. </w:t>
      </w:r>
    </w:p>
    <w:p w:rsidR="00F63D37" w:rsidRDefault="00F63D37" w:rsidP="00F63D37">
      <w:pPr>
        <w:pStyle w:val="a3"/>
        <w:jc w:val="both"/>
        <w:rPr>
          <w:rFonts w:ascii="Times New Roman" w:hAnsi="Times New Roman"/>
          <w:sz w:val="24"/>
          <w:szCs w:val="24"/>
        </w:rPr>
      </w:pPr>
      <w:r w:rsidRPr="00A32766">
        <w:rPr>
          <w:rFonts w:ascii="Times New Roman" w:hAnsi="Times New Roman"/>
          <w:sz w:val="24"/>
          <w:szCs w:val="24"/>
        </w:rPr>
        <w:t>14) книга учета доходов и расходов организаций и индивидуальных предпринимателей, применяющих упрощенную систему налогообложения за 2019 г,</w:t>
      </w:r>
    </w:p>
    <w:p w:rsidR="00F63D37" w:rsidRPr="00333A3C" w:rsidRDefault="00F63D37" w:rsidP="00F63D37">
      <w:pPr>
        <w:pStyle w:val="a3"/>
        <w:jc w:val="both"/>
        <w:rPr>
          <w:rFonts w:ascii="Times New Roman" w:hAnsi="Times New Roman"/>
          <w:sz w:val="24"/>
          <w:szCs w:val="24"/>
        </w:rPr>
      </w:pPr>
    </w:p>
    <w:p w:rsidR="00F63D37" w:rsidRPr="00333A3C" w:rsidRDefault="00F63D37" w:rsidP="00F63D37">
      <w:pPr>
        <w:pStyle w:val="a3"/>
        <w:jc w:val="both"/>
        <w:rPr>
          <w:rFonts w:ascii="Times New Roman" w:hAnsi="Times New Roman"/>
          <w:sz w:val="24"/>
          <w:szCs w:val="24"/>
        </w:rPr>
      </w:pPr>
    </w:p>
    <w:p w:rsidR="00F63D37" w:rsidRPr="00333A3C" w:rsidRDefault="00F63D37" w:rsidP="00F63D37">
      <w:pPr>
        <w:pStyle w:val="a3"/>
        <w:jc w:val="both"/>
        <w:rPr>
          <w:rFonts w:ascii="Times New Roman" w:hAnsi="Times New Roman"/>
          <w:sz w:val="24"/>
          <w:szCs w:val="24"/>
          <w:u w:val="single"/>
        </w:rPr>
      </w:pPr>
      <w:r w:rsidRPr="00333A3C">
        <w:rPr>
          <w:rFonts w:ascii="Times New Roman" w:hAnsi="Times New Roman"/>
          <w:sz w:val="24"/>
          <w:szCs w:val="24"/>
          <w:u w:val="single"/>
        </w:rPr>
        <w:t>Ревизией выявлены факты нарушений в  оформлении  предоставленных документов:</w:t>
      </w:r>
    </w:p>
    <w:p w:rsidR="00F63D37" w:rsidRPr="002F2B31" w:rsidRDefault="00F63D37" w:rsidP="00F63D37">
      <w:pPr>
        <w:pStyle w:val="af0"/>
        <w:numPr>
          <w:ilvl w:val="0"/>
          <w:numId w:val="1"/>
        </w:numPr>
        <w:spacing w:after="0" w:line="240" w:lineRule="auto"/>
        <w:contextualSpacing w:val="0"/>
        <w:jc w:val="both"/>
        <w:rPr>
          <w:rFonts w:ascii="Times New Roman" w:hAnsi="Times New Roman"/>
          <w:vanish/>
          <w:sz w:val="24"/>
          <w:szCs w:val="24"/>
        </w:rPr>
      </w:pPr>
    </w:p>
    <w:p w:rsidR="00F63D37" w:rsidRPr="002F2B31" w:rsidRDefault="00F63D37" w:rsidP="00F63D37">
      <w:pPr>
        <w:pStyle w:val="af0"/>
        <w:numPr>
          <w:ilvl w:val="0"/>
          <w:numId w:val="1"/>
        </w:numPr>
        <w:spacing w:after="0" w:line="240" w:lineRule="auto"/>
        <w:contextualSpacing w:val="0"/>
        <w:jc w:val="both"/>
        <w:rPr>
          <w:rFonts w:ascii="Times New Roman" w:hAnsi="Times New Roman"/>
          <w:vanish/>
          <w:sz w:val="24"/>
          <w:szCs w:val="24"/>
        </w:rPr>
      </w:pPr>
    </w:p>
    <w:p w:rsidR="00F63D37" w:rsidRDefault="00F63D37" w:rsidP="00F63D37">
      <w:pPr>
        <w:pStyle w:val="a3"/>
        <w:numPr>
          <w:ilvl w:val="1"/>
          <w:numId w:val="1"/>
        </w:numPr>
        <w:jc w:val="both"/>
        <w:rPr>
          <w:rFonts w:ascii="Times New Roman" w:hAnsi="Times New Roman"/>
          <w:sz w:val="24"/>
          <w:szCs w:val="24"/>
        </w:rPr>
      </w:pPr>
      <w:r>
        <w:rPr>
          <w:rFonts w:ascii="Times New Roman" w:hAnsi="Times New Roman"/>
          <w:sz w:val="24"/>
          <w:szCs w:val="24"/>
        </w:rPr>
        <w:t xml:space="preserve"> Договора:</w:t>
      </w:r>
    </w:p>
    <w:p w:rsidR="00F63D37" w:rsidRDefault="00F63D37" w:rsidP="00F63D37">
      <w:pPr>
        <w:pStyle w:val="a3"/>
        <w:ind w:left="360"/>
        <w:jc w:val="both"/>
        <w:rPr>
          <w:rFonts w:ascii="Times New Roman" w:hAnsi="Times New Roman"/>
          <w:sz w:val="24"/>
          <w:szCs w:val="24"/>
        </w:rPr>
      </w:pPr>
      <w:r>
        <w:rPr>
          <w:rFonts w:ascii="Times New Roman" w:hAnsi="Times New Roman"/>
          <w:sz w:val="24"/>
          <w:szCs w:val="24"/>
        </w:rPr>
        <w:t>- Договор с  ИП Гордеев действует до 31.12.17 года, услуги в 201</w:t>
      </w:r>
      <w:r w:rsidRPr="005B5201">
        <w:rPr>
          <w:rFonts w:ascii="Times New Roman" w:hAnsi="Times New Roman"/>
          <w:sz w:val="24"/>
          <w:szCs w:val="24"/>
        </w:rPr>
        <w:t>9</w:t>
      </w:r>
      <w:r>
        <w:rPr>
          <w:rFonts w:ascii="Times New Roman" w:hAnsi="Times New Roman"/>
          <w:sz w:val="24"/>
          <w:szCs w:val="24"/>
        </w:rPr>
        <w:t xml:space="preserve"> году оказывались, а  пролонгации договора нет;</w:t>
      </w:r>
    </w:p>
    <w:p w:rsidR="00F63D37" w:rsidRDefault="00F63D37" w:rsidP="00F63D37">
      <w:pPr>
        <w:pStyle w:val="a3"/>
        <w:ind w:left="360"/>
        <w:jc w:val="both"/>
        <w:rPr>
          <w:rFonts w:ascii="Times New Roman" w:hAnsi="Times New Roman"/>
          <w:sz w:val="24"/>
          <w:szCs w:val="24"/>
        </w:rPr>
      </w:pPr>
      <w:r w:rsidRPr="00800AC7">
        <w:rPr>
          <w:rFonts w:ascii="Times New Roman" w:hAnsi="Times New Roman"/>
          <w:sz w:val="24"/>
          <w:szCs w:val="24"/>
        </w:rPr>
        <w:t>- ИП Козодаев А.А. договор №А1\2017 от 31.03.2017 г.  аренды земельного участка действует до 01.03.2018 года. Не представлен на проверку договор с 01.03.2018 года по 28.03.2019 г.</w:t>
      </w:r>
    </w:p>
    <w:p w:rsidR="00F63D37" w:rsidRDefault="00F63D37" w:rsidP="00F63D37">
      <w:pPr>
        <w:pStyle w:val="a3"/>
        <w:ind w:left="360"/>
        <w:jc w:val="both"/>
        <w:rPr>
          <w:rFonts w:ascii="Times New Roman" w:hAnsi="Times New Roman"/>
          <w:sz w:val="24"/>
          <w:szCs w:val="24"/>
        </w:rPr>
      </w:pPr>
      <w:r>
        <w:rPr>
          <w:rFonts w:ascii="Times New Roman" w:hAnsi="Times New Roman"/>
          <w:sz w:val="24"/>
          <w:szCs w:val="24"/>
        </w:rPr>
        <w:t xml:space="preserve">- ИП Мосичев Вячеслав Альбертович ИНН </w:t>
      </w:r>
      <w:r w:rsidRPr="004D2CF2">
        <w:rPr>
          <w:rFonts w:ascii="Times New Roman" w:hAnsi="Times New Roman"/>
          <w:sz w:val="24"/>
          <w:szCs w:val="24"/>
        </w:rPr>
        <w:t>780718576721</w:t>
      </w:r>
      <w:r>
        <w:rPr>
          <w:rFonts w:ascii="Times New Roman" w:hAnsi="Times New Roman"/>
          <w:sz w:val="24"/>
          <w:szCs w:val="24"/>
        </w:rPr>
        <w:t xml:space="preserve"> отсутствует договор на  оплаченные материалы и услуги по ремонту дорог на сумму 141.150 руб.</w:t>
      </w:r>
    </w:p>
    <w:p w:rsidR="00F63D37" w:rsidRDefault="00F63D37" w:rsidP="00F63D37">
      <w:pPr>
        <w:pStyle w:val="a3"/>
        <w:ind w:left="360"/>
        <w:jc w:val="both"/>
        <w:rPr>
          <w:rFonts w:ascii="Times New Roman" w:hAnsi="Times New Roman"/>
          <w:sz w:val="24"/>
          <w:szCs w:val="24"/>
        </w:rPr>
      </w:pPr>
      <w:r w:rsidRPr="0074602B">
        <w:rPr>
          <w:rFonts w:ascii="Times New Roman" w:hAnsi="Times New Roman"/>
          <w:sz w:val="24"/>
          <w:szCs w:val="24"/>
        </w:rPr>
        <w:t>-  ИП Козодаев А.А. договор №25 аренды земельного участка от 01.03.19г. действует с 01.03.2019 до 31.01.2020 года. П. 8.1 распространяет условия на период с 01.03.17 г., т.е. срок действия договора более 11 месяцев, долгосрочный договор без государственной регистрации недействителен. Не представлен на проверку договор с 01.02.2020 года</w:t>
      </w:r>
    </w:p>
    <w:p w:rsidR="00F63D37" w:rsidRDefault="00F63D37" w:rsidP="00F63D37">
      <w:pPr>
        <w:pStyle w:val="a3"/>
        <w:numPr>
          <w:ilvl w:val="1"/>
          <w:numId w:val="1"/>
        </w:numPr>
        <w:jc w:val="both"/>
        <w:rPr>
          <w:rFonts w:ascii="Times New Roman" w:hAnsi="Times New Roman"/>
          <w:sz w:val="24"/>
          <w:szCs w:val="24"/>
        </w:rPr>
      </w:pPr>
      <w:r>
        <w:rPr>
          <w:rFonts w:ascii="Times New Roman" w:hAnsi="Times New Roman"/>
          <w:sz w:val="24"/>
          <w:szCs w:val="24"/>
        </w:rPr>
        <w:t>н</w:t>
      </w:r>
      <w:r w:rsidRPr="00E171DC">
        <w:rPr>
          <w:rFonts w:ascii="Times New Roman" w:hAnsi="Times New Roman"/>
          <w:sz w:val="24"/>
          <w:szCs w:val="24"/>
        </w:rPr>
        <w:t>е по всем авансовым отчетам есть полный пакет документов, подтверждающих расходы</w:t>
      </w:r>
      <w:r>
        <w:rPr>
          <w:rFonts w:ascii="Times New Roman" w:hAnsi="Times New Roman"/>
          <w:sz w:val="24"/>
          <w:szCs w:val="24"/>
        </w:rPr>
        <w:t xml:space="preserve"> (чек ККТ).</w:t>
      </w:r>
    </w:p>
    <w:p w:rsidR="00F63D37" w:rsidRDefault="00F63D37" w:rsidP="00F63D37">
      <w:pPr>
        <w:pStyle w:val="a3"/>
        <w:numPr>
          <w:ilvl w:val="1"/>
          <w:numId w:val="1"/>
        </w:numPr>
        <w:jc w:val="both"/>
        <w:rPr>
          <w:rFonts w:ascii="Times New Roman" w:hAnsi="Times New Roman"/>
          <w:sz w:val="24"/>
          <w:szCs w:val="24"/>
        </w:rPr>
      </w:pPr>
      <w:r>
        <w:rPr>
          <w:rFonts w:ascii="Times New Roman" w:hAnsi="Times New Roman"/>
          <w:sz w:val="24"/>
          <w:szCs w:val="24"/>
        </w:rPr>
        <w:t>н</w:t>
      </w:r>
      <w:r w:rsidRPr="00E37187">
        <w:rPr>
          <w:rFonts w:ascii="Times New Roman" w:hAnsi="Times New Roman"/>
          <w:sz w:val="24"/>
          <w:szCs w:val="24"/>
        </w:rPr>
        <w:t xml:space="preserve">арушения в оформлении авансовых отчетов: не во всех авансовых отчетах стоит количество документов, </w:t>
      </w:r>
      <w:r>
        <w:rPr>
          <w:rFonts w:ascii="Times New Roman" w:hAnsi="Times New Roman"/>
          <w:sz w:val="24"/>
          <w:szCs w:val="24"/>
        </w:rPr>
        <w:t xml:space="preserve">не </w:t>
      </w:r>
      <w:r w:rsidRPr="00E37187">
        <w:rPr>
          <w:rFonts w:ascii="Times New Roman" w:hAnsi="Times New Roman"/>
          <w:sz w:val="24"/>
          <w:szCs w:val="24"/>
        </w:rPr>
        <w:t>отражен</w:t>
      </w:r>
      <w:r>
        <w:rPr>
          <w:rFonts w:ascii="Times New Roman" w:hAnsi="Times New Roman"/>
          <w:sz w:val="24"/>
          <w:szCs w:val="24"/>
        </w:rPr>
        <w:t xml:space="preserve">ы </w:t>
      </w:r>
      <w:r w:rsidRPr="00E37187">
        <w:rPr>
          <w:rFonts w:ascii="Times New Roman" w:hAnsi="Times New Roman"/>
          <w:sz w:val="24"/>
          <w:szCs w:val="24"/>
        </w:rPr>
        <w:t>остатк</w:t>
      </w:r>
      <w:r>
        <w:rPr>
          <w:rFonts w:ascii="Times New Roman" w:hAnsi="Times New Roman"/>
          <w:sz w:val="24"/>
          <w:szCs w:val="24"/>
        </w:rPr>
        <w:t>и на начало и конец периода отчета.</w:t>
      </w:r>
    </w:p>
    <w:p w:rsidR="00F63D37" w:rsidRPr="002827C9" w:rsidRDefault="00F63D37" w:rsidP="00F63D37">
      <w:pPr>
        <w:pStyle w:val="a3"/>
        <w:numPr>
          <w:ilvl w:val="1"/>
          <w:numId w:val="1"/>
        </w:numPr>
        <w:jc w:val="both"/>
        <w:rPr>
          <w:rFonts w:ascii="Times New Roman" w:hAnsi="Times New Roman"/>
          <w:sz w:val="24"/>
          <w:szCs w:val="24"/>
        </w:rPr>
      </w:pPr>
      <w:r w:rsidRPr="002827C9">
        <w:rPr>
          <w:rFonts w:ascii="Times New Roman" w:hAnsi="Times New Roman"/>
          <w:sz w:val="24"/>
          <w:szCs w:val="24"/>
        </w:rPr>
        <w:t>по расходам на транспорт (такси, бензин) сотруднику необходимо оформить отчет по командировке, содержащий сведения о дате командировки, маршруте, целях, результатах командировки (авансовые отчеты №№1,2,7,8,9,12,11,15,16,17,18,21).</w:t>
      </w:r>
      <w:r>
        <w:rPr>
          <w:rFonts w:ascii="Times New Roman" w:hAnsi="Times New Roman"/>
          <w:sz w:val="24"/>
          <w:szCs w:val="24"/>
        </w:rPr>
        <w:t xml:space="preserve"> При </w:t>
      </w:r>
      <w:r>
        <w:rPr>
          <w:rFonts w:ascii="Times New Roman" w:hAnsi="Times New Roman"/>
          <w:sz w:val="24"/>
          <w:szCs w:val="24"/>
        </w:rPr>
        <w:lastRenderedPageBreak/>
        <w:t xml:space="preserve">приобретении бензина должен быть маршрутный листс указанием адреса пункта назначения, показаний счетчика для контроля расхода бензина.  </w:t>
      </w:r>
    </w:p>
    <w:p w:rsidR="00F63D37" w:rsidRDefault="00F63D37" w:rsidP="00F63D37">
      <w:pPr>
        <w:pStyle w:val="a3"/>
        <w:numPr>
          <w:ilvl w:val="1"/>
          <w:numId w:val="1"/>
        </w:numPr>
        <w:jc w:val="both"/>
        <w:rPr>
          <w:rFonts w:ascii="Times New Roman" w:hAnsi="Times New Roman"/>
          <w:sz w:val="24"/>
          <w:szCs w:val="24"/>
        </w:rPr>
      </w:pPr>
      <w:r>
        <w:rPr>
          <w:rFonts w:ascii="Times New Roman" w:hAnsi="Times New Roman"/>
          <w:sz w:val="24"/>
          <w:szCs w:val="24"/>
        </w:rPr>
        <w:t xml:space="preserve">не предоставлены документы и отчеты: </w:t>
      </w:r>
    </w:p>
    <w:p w:rsidR="00F63D37" w:rsidRDefault="00F63D37" w:rsidP="00F63D37">
      <w:pPr>
        <w:pStyle w:val="a3"/>
        <w:numPr>
          <w:ilvl w:val="2"/>
          <w:numId w:val="1"/>
        </w:numPr>
        <w:jc w:val="both"/>
        <w:rPr>
          <w:rFonts w:ascii="Times New Roman" w:hAnsi="Times New Roman"/>
          <w:sz w:val="24"/>
          <w:szCs w:val="24"/>
        </w:rPr>
      </w:pPr>
      <w:r>
        <w:rPr>
          <w:rFonts w:ascii="Times New Roman" w:hAnsi="Times New Roman"/>
          <w:sz w:val="24"/>
          <w:szCs w:val="24"/>
        </w:rPr>
        <w:t xml:space="preserve">отсутствуют документы по оплаченным услугам на общую сумму </w:t>
      </w:r>
      <w:r w:rsidR="008E0FF5">
        <w:rPr>
          <w:rFonts w:ascii="Times New Roman" w:hAnsi="Times New Roman"/>
          <w:sz w:val="24"/>
          <w:szCs w:val="24"/>
        </w:rPr>
        <w:t>99</w:t>
      </w:r>
      <w:r>
        <w:rPr>
          <w:rFonts w:ascii="Times New Roman" w:hAnsi="Times New Roman"/>
          <w:sz w:val="24"/>
          <w:szCs w:val="24"/>
        </w:rPr>
        <w:t>.</w:t>
      </w:r>
      <w:r w:rsidR="008E0FF5">
        <w:rPr>
          <w:rFonts w:ascii="Times New Roman" w:hAnsi="Times New Roman"/>
          <w:sz w:val="24"/>
          <w:szCs w:val="24"/>
        </w:rPr>
        <w:t>4</w:t>
      </w:r>
      <w:r>
        <w:rPr>
          <w:rFonts w:ascii="Times New Roman" w:hAnsi="Times New Roman"/>
          <w:sz w:val="24"/>
          <w:szCs w:val="24"/>
        </w:rPr>
        <w:t>98 руб. (услуги оказаны, но числится аванс):</w:t>
      </w:r>
    </w:p>
    <w:p w:rsidR="00F63D37" w:rsidRDefault="00F63D37" w:rsidP="00F63D37">
      <w:pPr>
        <w:pStyle w:val="a3"/>
        <w:ind w:left="720"/>
        <w:jc w:val="both"/>
        <w:rPr>
          <w:rFonts w:ascii="Times New Roman" w:hAnsi="Times New Roman"/>
          <w:sz w:val="24"/>
          <w:szCs w:val="24"/>
        </w:rPr>
      </w:pPr>
      <w:r>
        <w:rPr>
          <w:rFonts w:ascii="Times New Roman" w:hAnsi="Times New Roman"/>
          <w:sz w:val="24"/>
          <w:szCs w:val="24"/>
        </w:rPr>
        <w:t xml:space="preserve">- </w:t>
      </w:r>
      <w:r w:rsidRPr="003E6838">
        <w:rPr>
          <w:rFonts w:ascii="Times New Roman" w:hAnsi="Times New Roman"/>
          <w:sz w:val="24"/>
          <w:szCs w:val="24"/>
        </w:rPr>
        <w:t>ИП Маренков Николай Николаевич</w:t>
      </w:r>
      <w:r>
        <w:rPr>
          <w:rFonts w:ascii="Times New Roman" w:hAnsi="Times New Roman"/>
          <w:sz w:val="24"/>
          <w:szCs w:val="24"/>
        </w:rPr>
        <w:t xml:space="preserve">   26000 руб. </w:t>
      </w:r>
      <w:r w:rsidRPr="003E6838">
        <w:rPr>
          <w:rFonts w:ascii="Times New Roman" w:hAnsi="Times New Roman"/>
          <w:sz w:val="24"/>
          <w:szCs w:val="24"/>
        </w:rPr>
        <w:t>за услуги грейдера</w:t>
      </w:r>
    </w:p>
    <w:p w:rsidR="00F63D37" w:rsidRDefault="00F63D37" w:rsidP="00F63D37">
      <w:pPr>
        <w:pStyle w:val="a3"/>
        <w:ind w:left="720"/>
        <w:jc w:val="both"/>
        <w:rPr>
          <w:rFonts w:ascii="Times New Roman" w:hAnsi="Times New Roman"/>
          <w:sz w:val="24"/>
          <w:szCs w:val="24"/>
        </w:rPr>
      </w:pPr>
      <w:r>
        <w:rPr>
          <w:rFonts w:ascii="Times New Roman" w:hAnsi="Times New Roman"/>
          <w:sz w:val="24"/>
          <w:szCs w:val="24"/>
        </w:rPr>
        <w:t>- ИП Нефедов Д.Г. 9000 руб. за ремонт шлагбаума.</w:t>
      </w:r>
    </w:p>
    <w:p w:rsidR="00F63D37" w:rsidRDefault="00F63D37" w:rsidP="00F63D37">
      <w:pPr>
        <w:pStyle w:val="a3"/>
        <w:ind w:left="720"/>
        <w:jc w:val="both"/>
        <w:rPr>
          <w:rFonts w:ascii="Times New Roman" w:hAnsi="Times New Roman"/>
          <w:sz w:val="24"/>
          <w:szCs w:val="24"/>
        </w:rPr>
      </w:pPr>
      <w:r>
        <w:rPr>
          <w:rFonts w:ascii="Times New Roman" w:hAnsi="Times New Roman"/>
          <w:sz w:val="24"/>
          <w:szCs w:val="24"/>
        </w:rPr>
        <w:t xml:space="preserve">- </w:t>
      </w:r>
      <w:r w:rsidRPr="000745C9">
        <w:rPr>
          <w:rFonts w:ascii="Times New Roman" w:hAnsi="Times New Roman"/>
          <w:sz w:val="24"/>
          <w:szCs w:val="24"/>
        </w:rPr>
        <w:t>ООО "Регистратор доменных имён РЕГ.РУ"</w:t>
      </w:r>
      <w:r>
        <w:rPr>
          <w:rFonts w:ascii="Times New Roman" w:hAnsi="Times New Roman"/>
          <w:sz w:val="24"/>
          <w:szCs w:val="24"/>
        </w:rPr>
        <w:t xml:space="preserve"> 1.998 руб. за продление доменных имён</w:t>
      </w:r>
    </w:p>
    <w:p w:rsidR="00F63D37" w:rsidRDefault="00F63D37" w:rsidP="00F63D37">
      <w:pPr>
        <w:pStyle w:val="a3"/>
        <w:ind w:left="720"/>
        <w:jc w:val="both"/>
        <w:rPr>
          <w:rFonts w:ascii="Times New Roman" w:hAnsi="Times New Roman"/>
          <w:sz w:val="24"/>
          <w:szCs w:val="24"/>
        </w:rPr>
      </w:pPr>
      <w:r>
        <w:rPr>
          <w:rFonts w:ascii="Times New Roman" w:hAnsi="Times New Roman"/>
          <w:sz w:val="24"/>
          <w:szCs w:val="24"/>
        </w:rPr>
        <w:t xml:space="preserve">- </w:t>
      </w:r>
      <w:r w:rsidRPr="003326DC">
        <w:rPr>
          <w:rFonts w:ascii="Times New Roman" w:hAnsi="Times New Roman"/>
          <w:sz w:val="24"/>
          <w:szCs w:val="24"/>
        </w:rPr>
        <w:t>ИП Крутова Инна Альбертовна</w:t>
      </w:r>
      <w:r>
        <w:rPr>
          <w:rFonts w:ascii="Times New Roman" w:hAnsi="Times New Roman"/>
          <w:sz w:val="24"/>
          <w:szCs w:val="24"/>
        </w:rPr>
        <w:t xml:space="preserve"> 18.000 руб. </w:t>
      </w:r>
      <w:r w:rsidRPr="003326DC">
        <w:rPr>
          <w:rFonts w:ascii="Times New Roman" w:hAnsi="Times New Roman"/>
          <w:sz w:val="24"/>
          <w:szCs w:val="24"/>
        </w:rPr>
        <w:t>автоперевозка катка (12Т.) май 17г</w:t>
      </w:r>
    </w:p>
    <w:p w:rsidR="00F63D37" w:rsidRDefault="00F63D37" w:rsidP="00F63D37">
      <w:pPr>
        <w:pStyle w:val="a3"/>
        <w:ind w:left="720"/>
        <w:jc w:val="both"/>
        <w:rPr>
          <w:rFonts w:ascii="Times New Roman" w:hAnsi="Times New Roman"/>
          <w:sz w:val="24"/>
          <w:szCs w:val="24"/>
        </w:rPr>
      </w:pPr>
      <w:r>
        <w:rPr>
          <w:rFonts w:ascii="Times New Roman" w:hAnsi="Times New Roman"/>
          <w:sz w:val="24"/>
          <w:szCs w:val="24"/>
        </w:rPr>
        <w:t>- ООО «Солярис»  24.500 руб. за подключение к ЛЭП и трансформаторы</w:t>
      </w:r>
    </w:p>
    <w:p w:rsidR="00F63D37" w:rsidRDefault="00F63D37" w:rsidP="00F63D37">
      <w:pPr>
        <w:pStyle w:val="a3"/>
        <w:ind w:left="720"/>
        <w:jc w:val="both"/>
        <w:rPr>
          <w:rFonts w:ascii="Times New Roman" w:hAnsi="Times New Roman"/>
          <w:sz w:val="24"/>
          <w:szCs w:val="24"/>
        </w:rPr>
      </w:pPr>
      <w:r>
        <w:rPr>
          <w:rFonts w:ascii="Times New Roman" w:hAnsi="Times New Roman"/>
          <w:sz w:val="24"/>
          <w:szCs w:val="24"/>
        </w:rPr>
        <w:t xml:space="preserve">- </w:t>
      </w:r>
      <w:r w:rsidRPr="00D26A6C">
        <w:rPr>
          <w:rFonts w:ascii="Times New Roman" w:hAnsi="Times New Roman"/>
          <w:sz w:val="24"/>
          <w:szCs w:val="24"/>
        </w:rPr>
        <w:t>ООО "ЭНЕРГОСТРОЙ"</w:t>
      </w:r>
      <w:r>
        <w:rPr>
          <w:rFonts w:ascii="Times New Roman" w:hAnsi="Times New Roman"/>
          <w:sz w:val="24"/>
          <w:szCs w:val="24"/>
        </w:rPr>
        <w:t xml:space="preserve"> 20.000 руб. </w:t>
      </w:r>
      <w:r w:rsidRPr="00D26A6C">
        <w:rPr>
          <w:rFonts w:ascii="Times New Roman" w:hAnsi="Times New Roman"/>
          <w:sz w:val="24"/>
          <w:szCs w:val="24"/>
        </w:rPr>
        <w:t>согласно счета 30/03/17 от 30,03,2017 г. за монтаж опор ЛЭП.</w:t>
      </w:r>
    </w:p>
    <w:p w:rsidR="00F63D37" w:rsidRDefault="00F63D37" w:rsidP="00F63D37">
      <w:pPr>
        <w:pStyle w:val="a3"/>
        <w:numPr>
          <w:ilvl w:val="2"/>
          <w:numId w:val="1"/>
        </w:numPr>
        <w:jc w:val="both"/>
        <w:rPr>
          <w:rFonts w:ascii="Times New Roman" w:hAnsi="Times New Roman"/>
          <w:sz w:val="24"/>
          <w:szCs w:val="24"/>
        </w:rPr>
      </w:pPr>
      <w:r>
        <w:rPr>
          <w:rFonts w:ascii="Times New Roman" w:hAnsi="Times New Roman"/>
          <w:sz w:val="24"/>
          <w:szCs w:val="24"/>
        </w:rPr>
        <w:t>Не представлены на проверку документы по начисленным услугам:</w:t>
      </w:r>
    </w:p>
    <w:p w:rsidR="00F63D37" w:rsidRDefault="00F63D37" w:rsidP="00F63D37">
      <w:pPr>
        <w:pStyle w:val="a3"/>
        <w:jc w:val="both"/>
        <w:rPr>
          <w:rFonts w:ascii="Times New Roman" w:hAnsi="Times New Roman"/>
          <w:sz w:val="24"/>
          <w:szCs w:val="24"/>
        </w:rPr>
      </w:pPr>
      <w:r>
        <w:rPr>
          <w:rFonts w:ascii="Times New Roman" w:hAnsi="Times New Roman"/>
          <w:sz w:val="24"/>
          <w:szCs w:val="24"/>
        </w:rPr>
        <w:t>Таблица 2.</w:t>
      </w:r>
    </w:p>
    <w:p w:rsidR="00F63D37" w:rsidRDefault="00F63D37" w:rsidP="00F63D37">
      <w:pPr>
        <w:pStyle w:val="a3"/>
        <w:jc w:val="both"/>
        <w:rPr>
          <w:rFonts w:ascii="Times New Roman" w:hAnsi="Times New Roman"/>
          <w:sz w:val="24"/>
          <w:szCs w:val="24"/>
        </w:rPr>
      </w:pPr>
      <w:r w:rsidRPr="0022270F">
        <w:rPr>
          <w:noProof/>
          <w:lang w:eastAsia="ru-RU"/>
        </w:rPr>
        <w:drawing>
          <wp:inline distT="0" distB="0" distL="0" distR="0">
            <wp:extent cx="5940425" cy="474546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745463"/>
                    </a:xfrm>
                    <a:prstGeom prst="rect">
                      <a:avLst/>
                    </a:prstGeom>
                    <a:noFill/>
                    <a:ln>
                      <a:noFill/>
                    </a:ln>
                  </pic:spPr>
                </pic:pic>
              </a:graphicData>
            </a:graphic>
          </wp:inline>
        </w:drawing>
      </w:r>
    </w:p>
    <w:p w:rsidR="00F63D37" w:rsidRPr="00D441F3" w:rsidRDefault="00F63D37" w:rsidP="00F63D37">
      <w:pPr>
        <w:pStyle w:val="a3"/>
        <w:jc w:val="both"/>
        <w:rPr>
          <w:rFonts w:ascii="Times New Roman" w:hAnsi="Times New Roman"/>
          <w:sz w:val="24"/>
          <w:szCs w:val="24"/>
        </w:rPr>
      </w:pPr>
    </w:p>
    <w:p w:rsidR="00F63D37" w:rsidRDefault="00F63D37" w:rsidP="00F63D37">
      <w:pPr>
        <w:pStyle w:val="a3"/>
        <w:ind w:left="720"/>
        <w:jc w:val="both"/>
        <w:rPr>
          <w:rFonts w:ascii="Times New Roman" w:hAnsi="Times New Roman"/>
          <w:sz w:val="24"/>
          <w:szCs w:val="24"/>
        </w:rPr>
      </w:pPr>
    </w:p>
    <w:p w:rsidR="00F63D37" w:rsidRDefault="00F63D37" w:rsidP="00F63D37">
      <w:pPr>
        <w:pStyle w:val="a3"/>
        <w:ind w:firstLine="567"/>
        <w:jc w:val="both"/>
        <w:rPr>
          <w:rFonts w:ascii="Times New Roman" w:hAnsi="Times New Roman"/>
          <w:sz w:val="24"/>
          <w:szCs w:val="24"/>
          <w:lang w:eastAsia="ru-RU"/>
        </w:rPr>
      </w:pPr>
      <w:r w:rsidRPr="00333A3C">
        <w:rPr>
          <w:rFonts w:ascii="Times New Roman" w:hAnsi="Times New Roman"/>
          <w:sz w:val="24"/>
          <w:szCs w:val="24"/>
          <w:lang w:eastAsia="ru-RU"/>
        </w:rPr>
        <w:t>Согласно Учетной политике СНТ «Новоропшинское» применяет УСН, объект обложения «доходы». Бухгалтерская отчетностьсдается один раз в год не позднее 90 дней с момента окончания отчетного года.</w:t>
      </w:r>
    </w:p>
    <w:p w:rsidR="00F63D37" w:rsidRPr="00333A3C" w:rsidRDefault="00F63D37" w:rsidP="00F63D37">
      <w:pPr>
        <w:pStyle w:val="a3"/>
        <w:ind w:firstLine="567"/>
        <w:jc w:val="both"/>
        <w:rPr>
          <w:rFonts w:ascii="Times New Roman" w:hAnsi="Times New Roman"/>
          <w:sz w:val="24"/>
          <w:szCs w:val="24"/>
          <w:lang w:eastAsia="ru-RU"/>
        </w:rPr>
      </w:pPr>
      <w:r w:rsidRPr="00333A3C">
        <w:rPr>
          <w:rFonts w:ascii="Times New Roman" w:hAnsi="Times New Roman"/>
          <w:sz w:val="24"/>
          <w:szCs w:val="24"/>
          <w:lang w:eastAsia="ru-RU"/>
        </w:rPr>
        <w:t xml:space="preserve">В кассе операции оформляются приходными и расходными кассовыми ордерами. </w:t>
      </w:r>
    </w:p>
    <w:p w:rsidR="00F63D37" w:rsidRPr="00333A3C" w:rsidRDefault="00F63D37" w:rsidP="00F63D37">
      <w:pPr>
        <w:pStyle w:val="a3"/>
        <w:ind w:firstLine="567"/>
        <w:jc w:val="both"/>
        <w:rPr>
          <w:rFonts w:ascii="Times New Roman" w:hAnsi="Times New Roman"/>
          <w:sz w:val="24"/>
          <w:szCs w:val="24"/>
          <w:lang w:eastAsia="ru-RU"/>
        </w:rPr>
      </w:pPr>
      <w:r w:rsidRPr="00333A3C">
        <w:rPr>
          <w:rFonts w:ascii="Times New Roman" w:hAnsi="Times New Roman"/>
          <w:sz w:val="24"/>
          <w:szCs w:val="24"/>
          <w:lang w:eastAsia="ru-RU"/>
        </w:rPr>
        <w:t xml:space="preserve">Расчетный счет открыт  в Северо-западном Банке Сбербанка РФ Ломоносовское отделение. Взносы денежных средств на расчетный счет оформляются банковскими квитанциями. Наличные денежные средства с расчетного счета </w:t>
      </w:r>
      <w:r>
        <w:rPr>
          <w:rFonts w:ascii="Times New Roman" w:hAnsi="Times New Roman"/>
          <w:sz w:val="24"/>
          <w:szCs w:val="24"/>
          <w:lang w:eastAsia="ru-RU"/>
        </w:rPr>
        <w:t xml:space="preserve">не </w:t>
      </w:r>
      <w:r w:rsidRPr="009417B1">
        <w:rPr>
          <w:rFonts w:ascii="Times New Roman" w:hAnsi="Times New Roman"/>
          <w:sz w:val="24"/>
          <w:szCs w:val="24"/>
          <w:lang w:eastAsia="ru-RU"/>
        </w:rPr>
        <w:t xml:space="preserve">снимались, с расчетного счета переводились денежные средства в подотчет </w:t>
      </w:r>
      <w:r>
        <w:rPr>
          <w:rFonts w:ascii="Times New Roman" w:hAnsi="Times New Roman"/>
          <w:sz w:val="24"/>
          <w:szCs w:val="24"/>
          <w:lang w:eastAsia="ru-RU"/>
        </w:rPr>
        <w:t>не переводились</w:t>
      </w:r>
      <w:r w:rsidRPr="00333A3C">
        <w:rPr>
          <w:rFonts w:ascii="Times New Roman" w:hAnsi="Times New Roman"/>
          <w:sz w:val="24"/>
          <w:szCs w:val="24"/>
          <w:lang w:eastAsia="ru-RU"/>
        </w:rPr>
        <w:t xml:space="preserve">, </w:t>
      </w:r>
      <w:r w:rsidRPr="0029226B">
        <w:rPr>
          <w:rFonts w:ascii="Times New Roman" w:hAnsi="Times New Roman"/>
          <w:sz w:val="24"/>
          <w:szCs w:val="24"/>
          <w:lang w:eastAsia="ru-RU"/>
        </w:rPr>
        <w:t xml:space="preserve">чековая </w:t>
      </w:r>
      <w:r w:rsidRPr="0029226B">
        <w:rPr>
          <w:rFonts w:ascii="Times New Roman" w:hAnsi="Times New Roman"/>
          <w:sz w:val="24"/>
          <w:szCs w:val="24"/>
          <w:lang w:eastAsia="ru-RU"/>
        </w:rPr>
        <w:lastRenderedPageBreak/>
        <w:t>книжка отсутствует.</w:t>
      </w:r>
      <w:r w:rsidRPr="00333A3C">
        <w:rPr>
          <w:rFonts w:ascii="Times New Roman" w:hAnsi="Times New Roman"/>
          <w:sz w:val="24"/>
          <w:szCs w:val="24"/>
          <w:lang w:eastAsia="ru-RU"/>
        </w:rPr>
        <w:t xml:space="preserve"> В проверяемый период членские и целевые взносы, платежи за электроэнерги</w:t>
      </w:r>
      <w:r>
        <w:rPr>
          <w:rFonts w:ascii="Times New Roman" w:hAnsi="Times New Roman"/>
          <w:sz w:val="24"/>
          <w:szCs w:val="24"/>
          <w:lang w:eastAsia="ru-RU"/>
        </w:rPr>
        <w:t>ю</w:t>
      </w:r>
      <w:r w:rsidRPr="00333A3C">
        <w:rPr>
          <w:rFonts w:ascii="Times New Roman" w:hAnsi="Times New Roman"/>
          <w:sz w:val="24"/>
          <w:szCs w:val="24"/>
          <w:lang w:eastAsia="ru-RU"/>
        </w:rPr>
        <w:t xml:space="preserve"> поступали как в кассу, так и на расчетный счет.</w:t>
      </w:r>
    </w:p>
    <w:p w:rsidR="00F63D37" w:rsidRDefault="00F63D37" w:rsidP="00F63D37">
      <w:pPr>
        <w:pStyle w:val="a3"/>
        <w:ind w:firstLine="567"/>
        <w:jc w:val="both"/>
        <w:rPr>
          <w:rFonts w:ascii="Times New Roman" w:hAnsi="Times New Roman"/>
          <w:sz w:val="24"/>
          <w:szCs w:val="24"/>
          <w:lang w:eastAsia="ru-RU"/>
        </w:rPr>
      </w:pPr>
      <w:r w:rsidRPr="00333A3C">
        <w:rPr>
          <w:rFonts w:ascii="Times New Roman" w:hAnsi="Times New Roman"/>
          <w:sz w:val="24"/>
          <w:szCs w:val="24"/>
          <w:lang w:eastAsia="ru-RU"/>
        </w:rPr>
        <w:t xml:space="preserve">Бухгалтерский учет ведется с использованием бухгалтерской программы «1С:Бухгалтерия 8.3».  </w:t>
      </w:r>
    </w:p>
    <w:p w:rsidR="00F63D37" w:rsidRPr="00744E99" w:rsidRDefault="00F63D37" w:rsidP="00F63D37">
      <w:pPr>
        <w:pStyle w:val="a3"/>
        <w:jc w:val="both"/>
        <w:rPr>
          <w:rFonts w:ascii="Times New Roman" w:hAnsi="Times New Roman"/>
          <w:sz w:val="24"/>
          <w:szCs w:val="24"/>
          <w:lang w:eastAsia="ru-RU"/>
        </w:rPr>
      </w:pPr>
    </w:p>
    <w:p w:rsidR="00F63D37" w:rsidRDefault="00F63D37" w:rsidP="00F63D37">
      <w:pPr>
        <w:pStyle w:val="a3"/>
        <w:jc w:val="both"/>
        <w:rPr>
          <w:rFonts w:ascii="Times New Roman" w:hAnsi="Times New Roman"/>
          <w:sz w:val="24"/>
          <w:szCs w:val="24"/>
        </w:rPr>
      </w:pPr>
      <w:r>
        <w:rPr>
          <w:rFonts w:ascii="Times New Roman" w:hAnsi="Times New Roman"/>
          <w:sz w:val="24"/>
          <w:szCs w:val="24"/>
        </w:rPr>
        <w:t>П</w:t>
      </w:r>
      <w:r w:rsidRPr="00333A3C">
        <w:rPr>
          <w:rFonts w:ascii="Times New Roman" w:hAnsi="Times New Roman"/>
          <w:sz w:val="24"/>
          <w:szCs w:val="24"/>
        </w:rPr>
        <w:t xml:space="preserve">утем </w:t>
      </w:r>
      <w:r>
        <w:rPr>
          <w:rFonts w:ascii="Times New Roman" w:hAnsi="Times New Roman"/>
          <w:sz w:val="24"/>
          <w:szCs w:val="24"/>
        </w:rPr>
        <w:t>выборочной</w:t>
      </w:r>
      <w:r w:rsidRPr="00333A3C">
        <w:rPr>
          <w:rFonts w:ascii="Times New Roman" w:hAnsi="Times New Roman"/>
          <w:sz w:val="24"/>
          <w:szCs w:val="24"/>
        </w:rPr>
        <w:t xml:space="preserve"> проверк</w:t>
      </w:r>
      <w:r w:rsidR="008B72E0">
        <w:rPr>
          <w:rFonts w:ascii="Times New Roman" w:hAnsi="Times New Roman"/>
          <w:sz w:val="24"/>
          <w:szCs w:val="24"/>
        </w:rPr>
        <w:t>и</w:t>
      </w:r>
      <w:r>
        <w:rPr>
          <w:rFonts w:ascii="Times New Roman" w:hAnsi="Times New Roman"/>
          <w:sz w:val="24"/>
          <w:szCs w:val="24"/>
        </w:rPr>
        <w:t>расходной части кассовых документов</w:t>
      </w:r>
      <w:r w:rsidRPr="00333A3C">
        <w:rPr>
          <w:rFonts w:ascii="Times New Roman" w:hAnsi="Times New Roman"/>
          <w:sz w:val="24"/>
          <w:szCs w:val="24"/>
        </w:rPr>
        <w:t xml:space="preserve"> и авансовых отчетов выявлены нарушения:</w:t>
      </w:r>
      <w:r>
        <w:rPr>
          <w:rFonts w:ascii="Times New Roman" w:hAnsi="Times New Roman"/>
          <w:sz w:val="24"/>
          <w:szCs w:val="24"/>
        </w:rPr>
        <w:t xml:space="preserve"> не оформлены должным образом отчеты по местной командировке. Недостаточно обосновано использование бензина и такси: кроме перечня направления и пунктов назначения необходимо указывать дату поездки, километраж (для расчета расхода бензина), цель и результат поездки. </w:t>
      </w:r>
    </w:p>
    <w:p w:rsidR="00F63D37" w:rsidRDefault="00F63D37" w:rsidP="00F63D37">
      <w:pPr>
        <w:pStyle w:val="a3"/>
        <w:jc w:val="both"/>
        <w:rPr>
          <w:rFonts w:ascii="Times New Roman" w:hAnsi="Times New Roman"/>
          <w:sz w:val="24"/>
          <w:szCs w:val="24"/>
        </w:rPr>
      </w:pPr>
    </w:p>
    <w:p w:rsidR="00F63D37" w:rsidRDefault="00F63D37" w:rsidP="00F63D37">
      <w:pPr>
        <w:pStyle w:val="a3"/>
        <w:jc w:val="both"/>
        <w:rPr>
          <w:rFonts w:ascii="Times New Roman" w:hAnsi="Times New Roman"/>
          <w:sz w:val="24"/>
          <w:szCs w:val="24"/>
        </w:rPr>
      </w:pPr>
      <w:r w:rsidRPr="006F3E3C">
        <w:rPr>
          <w:rFonts w:ascii="Times New Roman" w:hAnsi="Times New Roman"/>
          <w:sz w:val="24"/>
          <w:szCs w:val="24"/>
        </w:rPr>
        <w:t xml:space="preserve">Таблица </w:t>
      </w:r>
      <w:r>
        <w:rPr>
          <w:rFonts w:ascii="Times New Roman" w:hAnsi="Times New Roman"/>
          <w:sz w:val="24"/>
          <w:szCs w:val="24"/>
        </w:rPr>
        <w:t>3</w:t>
      </w:r>
      <w:r w:rsidRPr="006F3E3C">
        <w:rPr>
          <w:rFonts w:ascii="Times New Roman" w:hAnsi="Times New Roman"/>
          <w:sz w:val="24"/>
          <w:szCs w:val="24"/>
        </w:rPr>
        <w:t>. Кассовые документы</w:t>
      </w:r>
    </w:p>
    <w:p w:rsidR="00F63D37" w:rsidRDefault="00080D56" w:rsidP="00F63D37">
      <w:pPr>
        <w:pStyle w:val="a3"/>
        <w:jc w:val="both"/>
        <w:rPr>
          <w:rFonts w:ascii="Times New Roman" w:hAnsi="Times New Roman"/>
          <w:sz w:val="24"/>
          <w:szCs w:val="24"/>
        </w:rPr>
      </w:pPr>
      <w:r w:rsidRPr="00080D56">
        <w:rPr>
          <w:noProof/>
          <w:lang w:eastAsia="ru-RU"/>
        </w:rPr>
        <w:drawing>
          <wp:inline distT="0" distB="0" distL="0" distR="0">
            <wp:extent cx="5940425" cy="37164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716460"/>
                    </a:xfrm>
                    <a:prstGeom prst="rect">
                      <a:avLst/>
                    </a:prstGeom>
                    <a:noFill/>
                    <a:ln>
                      <a:noFill/>
                    </a:ln>
                  </pic:spPr>
                </pic:pic>
              </a:graphicData>
            </a:graphic>
          </wp:inline>
        </w:drawing>
      </w:r>
    </w:p>
    <w:p w:rsidR="00F63D37" w:rsidRDefault="00F63D37" w:rsidP="00F63D37">
      <w:pPr>
        <w:pStyle w:val="a3"/>
        <w:jc w:val="both"/>
        <w:rPr>
          <w:rFonts w:ascii="Times New Roman" w:hAnsi="Times New Roman"/>
          <w:sz w:val="24"/>
          <w:szCs w:val="24"/>
        </w:rPr>
      </w:pPr>
    </w:p>
    <w:p w:rsidR="00F63D37" w:rsidRDefault="00F63D37" w:rsidP="00F63D37">
      <w:pPr>
        <w:pStyle w:val="a3"/>
        <w:jc w:val="both"/>
        <w:rPr>
          <w:rFonts w:ascii="Times New Roman" w:hAnsi="Times New Roman"/>
          <w:sz w:val="24"/>
          <w:szCs w:val="24"/>
        </w:rPr>
      </w:pPr>
      <w:r w:rsidRPr="00333A3C">
        <w:rPr>
          <w:rFonts w:ascii="Times New Roman" w:hAnsi="Times New Roman"/>
          <w:sz w:val="24"/>
          <w:szCs w:val="24"/>
        </w:rPr>
        <w:t>Оплату наличными денежными средства</w:t>
      </w:r>
      <w:r>
        <w:rPr>
          <w:rFonts w:ascii="Times New Roman" w:hAnsi="Times New Roman"/>
          <w:sz w:val="24"/>
          <w:szCs w:val="24"/>
        </w:rPr>
        <w:t xml:space="preserve">ми подтверждает </w:t>
      </w:r>
      <w:r w:rsidRPr="00333A3C">
        <w:rPr>
          <w:rFonts w:ascii="Times New Roman" w:hAnsi="Times New Roman"/>
          <w:sz w:val="24"/>
          <w:szCs w:val="24"/>
        </w:rPr>
        <w:t>кассовый чек</w:t>
      </w:r>
      <w:r>
        <w:rPr>
          <w:rFonts w:ascii="Times New Roman" w:hAnsi="Times New Roman"/>
          <w:sz w:val="24"/>
          <w:szCs w:val="24"/>
        </w:rPr>
        <w:t>.</w:t>
      </w:r>
    </w:p>
    <w:p w:rsidR="00F63D37" w:rsidRPr="00333A3C" w:rsidRDefault="00F63D37" w:rsidP="00F63D37">
      <w:pPr>
        <w:pStyle w:val="a3"/>
        <w:jc w:val="both"/>
        <w:rPr>
          <w:rFonts w:ascii="Times New Roman" w:hAnsi="Times New Roman"/>
          <w:sz w:val="24"/>
          <w:szCs w:val="24"/>
        </w:rPr>
      </w:pPr>
      <w:r w:rsidRPr="00333A3C">
        <w:rPr>
          <w:rFonts w:ascii="Times New Roman" w:hAnsi="Times New Roman"/>
          <w:sz w:val="24"/>
          <w:szCs w:val="24"/>
        </w:rPr>
        <w:t>При этом подтверждающие оплату документы должны быть оформлены в надлежащем порядке и содержать все необходимые сведения.</w:t>
      </w:r>
    </w:p>
    <w:p w:rsidR="00F63D37" w:rsidRPr="00333A3C" w:rsidRDefault="00F63D37" w:rsidP="00F63D37">
      <w:pPr>
        <w:pStyle w:val="a3"/>
        <w:jc w:val="both"/>
        <w:rPr>
          <w:rFonts w:ascii="Times New Roman" w:hAnsi="Times New Roman"/>
          <w:sz w:val="24"/>
          <w:szCs w:val="24"/>
        </w:rPr>
      </w:pPr>
      <w:r w:rsidRPr="00333A3C">
        <w:rPr>
          <w:rFonts w:ascii="Times New Roman" w:hAnsi="Times New Roman"/>
          <w:sz w:val="24"/>
          <w:szCs w:val="24"/>
        </w:rPr>
        <w:t>Кроме того необходимы документы, подтверждающие получение товаров, оказание работ (услуг) необходимых для уставной деятельности СНТ, оформленные надлежащим образом.</w:t>
      </w:r>
    </w:p>
    <w:p w:rsidR="00F63D37" w:rsidRDefault="00F63D37" w:rsidP="00F63D37">
      <w:pPr>
        <w:pStyle w:val="a3"/>
        <w:jc w:val="both"/>
        <w:rPr>
          <w:rFonts w:ascii="Times New Roman" w:hAnsi="Times New Roman"/>
          <w:sz w:val="24"/>
          <w:szCs w:val="24"/>
        </w:rPr>
      </w:pPr>
      <w:r w:rsidRPr="00333A3C">
        <w:rPr>
          <w:rFonts w:ascii="Times New Roman" w:hAnsi="Times New Roman"/>
          <w:sz w:val="24"/>
          <w:szCs w:val="24"/>
        </w:rPr>
        <w:t>При оказании услуг физическим лицом должен быть оформлен договор подряда, факт оплаты подтверждается расходным кассовым ордером, с сумм оплаты должны быть начислены и уплачены НДФЛ, взносы в ПФ и ФФОМС.</w:t>
      </w:r>
    </w:p>
    <w:p w:rsidR="00F63D37" w:rsidRPr="00333A3C" w:rsidRDefault="00F63D37" w:rsidP="00F63D37">
      <w:pPr>
        <w:pStyle w:val="a3"/>
        <w:jc w:val="both"/>
        <w:rPr>
          <w:rFonts w:ascii="Times New Roman" w:hAnsi="Times New Roman"/>
          <w:sz w:val="24"/>
          <w:szCs w:val="24"/>
        </w:rPr>
      </w:pPr>
      <w:r w:rsidRPr="00333A3C">
        <w:rPr>
          <w:rFonts w:ascii="Times New Roman" w:hAnsi="Times New Roman"/>
          <w:sz w:val="24"/>
          <w:szCs w:val="24"/>
        </w:rPr>
        <w:t>При отсутствии соответствующе оформленных документов, подтверждающих расход бензина для нужд СНТ, на суммы компенсации бензина должен быть начислен и уплачен НДФЛ.</w:t>
      </w:r>
    </w:p>
    <w:p w:rsidR="00F63D37" w:rsidRPr="00D0726B" w:rsidRDefault="00F63D37" w:rsidP="00F63D37">
      <w:pPr>
        <w:pStyle w:val="a3"/>
        <w:jc w:val="both"/>
        <w:rPr>
          <w:rFonts w:ascii="Times New Roman" w:hAnsi="Times New Roman"/>
          <w:sz w:val="24"/>
          <w:szCs w:val="24"/>
        </w:rPr>
      </w:pPr>
      <w:r>
        <w:rPr>
          <w:rFonts w:ascii="Times New Roman" w:hAnsi="Times New Roman"/>
          <w:sz w:val="24"/>
          <w:szCs w:val="24"/>
          <w:u w:val="single"/>
        </w:rPr>
        <w:t>Ревизионной комиссией установлено</w:t>
      </w:r>
      <w:r w:rsidRPr="003F57D2">
        <w:rPr>
          <w:rFonts w:ascii="Times New Roman" w:hAnsi="Times New Roman"/>
          <w:sz w:val="24"/>
          <w:szCs w:val="24"/>
        </w:rPr>
        <w:t>: замечания, отмеченные в предыдущем Акте проверки от 22.05.19 г.  в части ведения документооборота и оформления первичных документов устранены частично.</w:t>
      </w:r>
    </w:p>
    <w:p w:rsidR="00F63D37" w:rsidRDefault="00F63D37" w:rsidP="00F63D37">
      <w:pPr>
        <w:pStyle w:val="a3"/>
        <w:jc w:val="both"/>
        <w:rPr>
          <w:rFonts w:ascii="Times New Roman" w:hAnsi="Times New Roman"/>
          <w:sz w:val="24"/>
          <w:szCs w:val="24"/>
          <w:u w:val="single"/>
        </w:rPr>
      </w:pPr>
    </w:p>
    <w:p w:rsidR="00F63D37" w:rsidRPr="00333A3C" w:rsidRDefault="00F63D37" w:rsidP="00F63D37">
      <w:pPr>
        <w:pStyle w:val="a3"/>
        <w:jc w:val="both"/>
        <w:rPr>
          <w:rFonts w:ascii="Times New Roman" w:hAnsi="Times New Roman"/>
          <w:sz w:val="24"/>
          <w:szCs w:val="24"/>
          <w:u w:val="single"/>
        </w:rPr>
      </w:pPr>
      <w:r w:rsidRPr="00333A3C">
        <w:rPr>
          <w:rFonts w:ascii="Times New Roman" w:hAnsi="Times New Roman"/>
          <w:sz w:val="24"/>
          <w:szCs w:val="24"/>
          <w:u w:val="single"/>
        </w:rPr>
        <w:t>Ревизионной комиссией рекомендовано устранить все выявленные нарушения в части ведения первичных документов</w:t>
      </w:r>
      <w:r>
        <w:rPr>
          <w:rFonts w:ascii="Times New Roman" w:hAnsi="Times New Roman"/>
          <w:sz w:val="24"/>
          <w:szCs w:val="24"/>
          <w:u w:val="single"/>
        </w:rPr>
        <w:t xml:space="preserve"> в срок до 01.0</w:t>
      </w:r>
      <w:r w:rsidR="001B496B">
        <w:rPr>
          <w:rFonts w:ascii="Times New Roman" w:hAnsi="Times New Roman"/>
          <w:sz w:val="24"/>
          <w:szCs w:val="24"/>
          <w:u w:val="single"/>
        </w:rPr>
        <w:t>8</w:t>
      </w:r>
      <w:r>
        <w:rPr>
          <w:rFonts w:ascii="Times New Roman" w:hAnsi="Times New Roman"/>
          <w:sz w:val="24"/>
          <w:szCs w:val="24"/>
          <w:u w:val="single"/>
        </w:rPr>
        <w:t>.2020 года.</w:t>
      </w:r>
    </w:p>
    <w:p w:rsidR="00F63D37" w:rsidRPr="007825EB" w:rsidRDefault="00F63D37" w:rsidP="00F63D37">
      <w:pPr>
        <w:pStyle w:val="a3"/>
        <w:jc w:val="center"/>
        <w:rPr>
          <w:rFonts w:ascii="Times New Roman" w:hAnsi="Times New Roman"/>
          <w:b/>
          <w:sz w:val="24"/>
          <w:szCs w:val="24"/>
          <w:lang w:eastAsia="ru-RU"/>
        </w:rPr>
      </w:pPr>
      <w:r>
        <w:rPr>
          <w:rFonts w:ascii="Times New Roman" w:hAnsi="Times New Roman"/>
          <w:b/>
          <w:sz w:val="24"/>
          <w:szCs w:val="24"/>
          <w:lang w:eastAsia="ru-RU"/>
        </w:rPr>
        <w:lastRenderedPageBreak/>
        <w:t>Раздел 3. АКТИВЫ и ОБЯЗАТЕЛЬСТВА</w:t>
      </w:r>
      <w:r w:rsidRPr="007825EB">
        <w:rPr>
          <w:rFonts w:ascii="Times New Roman" w:hAnsi="Times New Roman"/>
          <w:b/>
          <w:sz w:val="24"/>
          <w:szCs w:val="24"/>
          <w:lang w:eastAsia="ru-RU"/>
        </w:rPr>
        <w:t>.</w:t>
      </w:r>
    </w:p>
    <w:p w:rsidR="00F63D37" w:rsidRDefault="00F63D37" w:rsidP="00F63D37">
      <w:pPr>
        <w:pStyle w:val="a3"/>
        <w:jc w:val="both"/>
        <w:rPr>
          <w:rFonts w:ascii="Times New Roman" w:hAnsi="Times New Roman"/>
          <w:sz w:val="24"/>
          <w:szCs w:val="24"/>
          <w:u w:val="single"/>
        </w:rPr>
      </w:pPr>
    </w:p>
    <w:p w:rsidR="00F63D37" w:rsidRDefault="00F63D37" w:rsidP="00F63D37">
      <w:pPr>
        <w:pStyle w:val="a3"/>
        <w:jc w:val="both"/>
        <w:rPr>
          <w:rFonts w:ascii="Times New Roman" w:hAnsi="Times New Roman"/>
          <w:sz w:val="24"/>
          <w:szCs w:val="24"/>
          <w:u w:val="single"/>
        </w:rPr>
      </w:pPr>
    </w:p>
    <w:p w:rsidR="00F63D37" w:rsidRPr="000F6FF7" w:rsidRDefault="00F63D37" w:rsidP="00F63D37">
      <w:pPr>
        <w:pStyle w:val="a3"/>
        <w:jc w:val="both"/>
        <w:rPr>
          <w:rFonts w:ascii="Times New Roman" w:hAnsi="Times New Roman"/>
          <w:b/>
          <w:sz w:val="24"/>
          <w:szCs w:val="24"/>
        </w:rPr>
      </w:pPr>
      <w:r w:rsidRPr="000F6FF7">
        <w:rPr>
          <w:rFonts w:ascii="Times New Roman" w:hAnsi="Times New Roman"/>
          <w:b/>
          <w:sz w:val="24"/>
          <w:szCs w:val="24"/>
        </w:rPr>
        <w:t xml:space="preserve">Активы. </w:t>
      </w:r>
    </w:p>
    <w:p w:rsidR="00F63D37" w:rsidRPr="00333A3C" w:rsidRDefault="00F63D37" w:rsidP="00F63D37">
      <w:pPr>
        <w:pStyle w:val="a3"/>
        <w:jc w:val="both"/>
        <w:rPr>
          <w:rFonts w:ascii="Times New Roman" w:hAnsi="Times New Roman"/>
          <w:sz w:val="24"/>
          <w:szCs w:val="24"/>
        </w:rPr>
      </w:pPr>
      <w:r>
        <w:rPr>
          <w:rFonts w:ascii="Times New Roman" w:hAnsi="Times New Roman"/>
          <w:sz w:val="24"/>
          <w:szCs w:val="24"/>
        </w:rPr>
        <w:t>На 31.12.2019</w:t>
      </w:r>
      <w:r w:rsidRPr="00333A3C">
        <w:rPr>
          <w:rFonts w:ascii="Times New Roman" w:hAnsi="Times New Roman"/>
          <w:sz w:val="24"/>
          <w:szCs w:val="24"/>
        </w:rPr>
        <w:t>г. на балансе СНТ «Новоропшинское» числятся основные средства на сумму  по балансово</w:t>
      </w:r>
      <w:r>
        <w:rPr>
          <w:rFonts w:ascii="Times New Roman" w:hAnsi="Times New Roman"/>
          <w:sz w:val="24"/>
          <w:szCs w:val="24"/>
        </w:rPr>
        <w:t xml:space="preserve">й стоимости </w:t>
      </w:r>
      <w:r w:rsidRPr="008D7997">
        <w:rPr>
          <w:rFonts w:ascii="Times New Roman" w:hAnsi="Times New Roman"/>
          <w:sz w:val="24"/>
          <w:szCs w:val="24"/>
        </w:rPr>
        <w:t>835221</w:t>
      </w:r>
      <w:r w:rsidRPr="00333A3C">
        <w:rPr>
          <w:rFonts w:ascii="Times New Roman" w:hAnsi="Times New Roman"/>
          <w:sz w:val="24"/>
          <w:szCs w:val="24"/>
        </w:rPr>
        <w:t xml:space="preserve">,57 рублей. </w:t>
      </w:r>
    </w:p>
    <w:p w:rsidR="00F63D37" w:rsidRDefault="00F63D37" w:rsidP="00F63D37">
      <w:pPr>
        <w:pStyle w:val="a3"/>
        <w:jc w:val="both"/>
        <w:rPr>
          <w:rFonts w:ascii="Times New Roman" w:hAnsi="Times New Roman"/>
          <w:sz w:val="24"/>
          <w:szCs w:val="24"/>
        </w:rPr>
      </w:pPr>
      <w:r>
        <w:rPr>
          <w:rFonts w:ascii="Times New Roman" w:hAnsi="Times New Roman"/>
          <w:sz w:val="24"/>
          <w:szCs w:val="24"/>
        </w:rPr>
        <w:t>Таблица 4. Основные средства</w:t>
      </w:r>
    </w:p>
    <w:tbl>
      <w:tblPr>
        <w:tblW w:w="7933" w:type="dxa"/>
        <w:tblInd w:w="113" w:type="dxa"/>
        <w:tblLook w:val="04A0"/>
      </w:tblPr>
      <w:tblGrid>
        <w:gridCol w:w="5240"/>
        <w:gridCol w:w="2693"/>
      </w:tblGrid>
      <w:tr w:rsidR="00F63D37" w:rsidRPr="008D7997" w:rsidTr="00E153CE">
        <w:trPr>
          <w:trHeight w:val="645"/>
        </w:trPr>
        <w:tc>
          <w:tcPr>
            <w:tcW w:w="5240" w:type="dxa"/>
            <w:tcBorders>
              <w:top w:val="single" w:sz="4" w:space="0" w:color="A6A6A6"/>
              <w:left w:val="single" w:sz="4" w:space="0" w:color="A6A6A6"/>
              <w:bottom w:val="single" w:sz="4" w:space="0" w:color="A6A6A6"/>
              <w:right w:val="single" w:sz="4" w:space="0" w:color="A6A6A6"/>
            </w:tcBorders>
            <w:shd w:val="clear" w:color="000000" w:fill="F2F2F2"/>
            <w:hideMark/>
          </w:tcPr>
          <w:p w:rsidR="00F63D37" w:rsidRPr="008D7997" w:rsidRDefault="00F63D37" w:rsidP="00E153CE">
            <w:pPr>
              <w:spacing w:after="0" w:line="240" w:lineRule="auto"/>
              <w:rPr>
                <w:rFonts w:ascii="Arial" w:eastAsia="Times New Roman" w:hAnsi="Arial" w:cs="Arial"/>
                <w:sz w:val="20"/>
                <w:szCs w:val="20"/>
                <w:lang w:eastAsia="ru-RU"/>
              </w:rPr>
            </w:pPr>
            <w:r w:rsidRPr="008D7997">
              <w:rPr>
                <w:rFonts w:ascii="Arial" w:eastAsia="Times New Roman" w:hAnsi="Arial" w:cs="Arial"/>
                <w:sz w:val="20"/>
                <w:szCs w:val="20"/>
                <w:lang w:eastAsia="ru-RU"/>
              </w:rPr>
              <w:t>Основные средства</w:t>
            </w:r>
          </w:p>
        </w:tc>
        <w:tc>
          <w:tcPr>
            <w:tcW w:w="2693" w:type="dxa"/>
            <w:tcBorders>
              <w:top w:val="single" w:sz="4" w:space="0" w:color="A6A6A6"/>
              <w:left w:val="nil"/>
              <w:bottom w:val="single" w:sz="4" w:space="0" w:color="A6A6A6"/>
              <w:right w:val="single" w:sz="4" w:space="0" w:color="A6A6A6"/>
            </w:tcBorders>
            <w:shd w:val="clear" w:color="000000" w:fill="F2F2F2"/>
            <w:hideMark/>
          </w:tcPr>
          <w:p w:rsidR="00F63D37" w:rsidRPr="008D7997" w:rsidRDefault="00F63D37" w:rsidP="00E153CE">
            <w:pPr>
              <w:spacing w:after="0" w:line="240" w:lineRule="auto"/>
              <w:jc w:val="center"/>
              <w:rPr>
                <w:rFonts w:ascii="Arial" w:eastAsia="Times New Roman" w:hAnsi="Arial" w:cs="Arial"/>
                <w:sz w:val="18"/>
                <w:szCs w:val="18"/>
                <w:lang w:eastAsia="ru-RU"/>
              </w:rPr>
            </w:pPr>
            <w:r w:rsidRPr="008D7997">
              <w:rPr>
                <w:rFonts w:ascii="Arial" w:eastAsia="Times New Roman" w:hAnsi="Arial" w:cs="Arial"/>
                <w:sz w:val="18"/>
                <w:szCs w:val="18"/>
                <w:lang w:eastAsia="ru-RU"/>
              </w:rPr>
              <w:t>Балансовая стоимость, руб.</w:t>
            </w:r>
          </w:p>
        </w:tc>
      </w:tr>
      <w:tr w:rsidR="00F63D37" w:rsidRPr="008D7997" w:rsidTr="00E153CE">
        <w:trPr>
          <w:trHeight w:val="240"/>
        </w:trPr>
        <w:tc>
          <w:tcPr>
            <w:tcW w:w="5240" w:type="dxa"/>
            <w:tcBorders>
              <w:top w:val="nil"/>
              <w:left w:val="single" w:sz="4" w:space="0" w:color="A6A6A6"/>
              <w:bottom w:val="single" w:sz="4" w:space="0" w:color="A6A6A6"/>
              <w:right w:val="single" w:sz="4" w:space="0" w:color="A6A6A6"/>
            </w:tcBorders>
            <w:shd w:val="clear" w:color="auto" w:fill="auto"/>
            <w:hideMark/>
          </w:tcPr>
          <w:p w:rsidR="00F63D37" w:rsidRPr="008D7997" w:rsidRDefault="00F63D37" w:rsidP="00E153CE">
            <w:pPr>
              <w:spacing w:after="0" w:line="240" w:lineRule="auto"/>
              <w:outlineLvl w:val="0"/>
              <w:rPr>
                <w:rFonts w:ascii="Arial" w:eastAsia="Times New Roman" w:hAnsi="Arial" w:cs="Arial"/>
                <w:sz w:val="18"/>
                <w:szCs w:val="18"/>
                <w:lang w:eastAsia="ru-RU"/>
              </w:rPr>
            </w:pPr>
            <w:r w:rsidRPr="008D7997">
              <w:rPr>
                <w:rFonts w:ascii="Arial" w:eastAsia="Times New Roman" w:hAnsi="Arial" w:cs="Arial"/>
                <w:sz w:val="18"/>
                <w:szCs w:val="18"/>
                <w:lang w:eastAsia="ru-RU"/>
              </w:rPr>
              <w:t>Беседка у вагона правления</w:t>
            </w:r>
          </w:p>
        </w:tc>
        <w:tc>
          <w:tcPr>
            <w:tcW w:w="2693" w:type="dxa"/>
            <w:tcBorders>
              <w:top w:val="nil"/>
              <w:left w:val="nil"/>
              <w:bottom w:val="single" w:sz="4" w:space="0" w:color="A6A6A6"/>
              <w:right w:val="single" w:sz="4" w:space="0" w:color="A6A6A6"/>
            </w:tcBorders>
            <w:shd w:val="clear" w:color="auto" w:fill="auto"/>
            <w:hideMark/>
          </w:tcPr>
          <w:p w:rsidR="00F63D37" w:rsidRPr="008D7997" w:rsidRDefault="00F63D37" w:rsidP="00E153CE">
            <w:pPr>
              <w:spacing w:after="0" w:line="240" w:lineRule="auto"/>
              <w:jc w:val="right"/>
              <w:outlineLvl w:val="0"/>
              <w:rPr>
                <w:rFonts w:ascii="Arial" w:eastAsia="Times New Roman" w:hAnsi="Arial" w:cs="Arial"/>
                <w:sz w:val="18"/>
                <w:szCs w:val="18"/>
                <w:lang w:eastAsia="ru-RU"/>
              </w:rPr>
            </w:pPr>
            <w:r w:rsidRPr="008D7997">
              <w:rPr>
                <w:rFonts w:ascii="Arial" w:eastAsia="Times New Roman" w:hAnsi="Arial" w:cs="Arial"/>
                <w:sz w:val="18"/>
                <w:szCs w:val="18"/>
                <w:lang w:eastAsia="ru-RU"/>
              </w:rPr>
              <w:t>95 466,35</w:t>
            </w:r>
          </w:p>
        </w:tc>
      </w:tr>
      <w:tr w:rsidR="00F63D37" w:rsidRPr="008D7997" w:rsidTr="00E153CE">
        <w:trPr>
          <w:trHeight w:val="240"/>
        </w:trPr>
        <w:tc>
          <w:tcPr>
            <w:tcW w:w="5240" w:type="dxa"/>
            <w:tcBorders>
              <w:top w:val="nil"/>
              <w:left w:val="single" w:sz="4" w:space="0" w:color="A6A6A6"/>
              <w:bottom w:val="single" w:sz="4" w:space="0" w:color="A6A6A6"/>
              <w:right w:val="single" w:sz="4" w:space="0" w:color="A6A6A6"/>
            </w:tcBorders>
            <w:shd w:val="clear" w:color="auto" w:fill="auto"/>
            <w:hideMark/>
          </w:tcPr>
          <w:p w:rsidR="00F63D37" w:rsidRPr="008D7997" w:rsidRDefault="00F63D37" w:rsidP="00E153CE">
            <w:pPr>
              <w:spacing w:after="0" w:line="240" w:lineRule="auto"/>
              <w:outlineLvl w:val="0"/>
              <w:rPr>
                <w:rFonts w:ascii="Arial" w:eastAsia="Times New Roman" w:hAnsi="Arial" w:cs="Arial"/>
                <w:sz w:val="18"/>
                <w:szCs w:val="18"/>
                <w:lang w:eastAsia="ru-RU"/>
              </w:rPr>
            </w:pPr>
            <w:r w:rsidRPr="008D7997">
              <w:rPr>
                <w:rFonts w:ascii="Arial" w:eastAsia="Times New Roman" w:hAnsi="Arial" w:cs="Arial"/>
                <w:sz w:val="18"/>
                <w:szCs w:val="18"/>
                <w:lang w:eastAsia="ru-RU"/>
              </w:rPr>
              <w:t>Вагон правления</w:t>
            </w:r>
          </w:p>
        </w:tc>
        <w:tc>
          <w:tcPr>
            <w:tcW w:w="2693" w:type="dxa"/>
            <w:tcBorders>
              <w:top w:val="nil"/>
              <w:left w:val="nil"/>
              <w:bottom w:val="single" w:sz="4" w:space="0" w:color="A6A6A6"/>
              <w:right w:val="single" w:sz="4" w:space="0" w:color="A6A6A6"/>
            </w:tcBorders>
            <w:shd w:val="clear" w:color="auto" w:fill="auto"/>
            <w:hideMark/>
          </w:tcPr>
          <w:p w:rsidR="00F63D37" w:rsidRPr="008D7997" w:rsidRDefault="00F63D37" w:rsidP="00E153CE">
            <w:pPr>
              <w:spacing w:after="0" w:line="240" w:lineRule="auto"/>
              <w:jc w:val="right"/>
              <w:outlineLvl w:val="0"/>
              <w:rPr>
                <w:rFonts w:ascii="Arial" w:eastAsia="Times New Roman" w:hAnsi="Arial" w:cs="Arial"/>
                <w:sz w:val="18"/>
                <w:szCs w:val="18"/>
                <w:lang w:eastAsia="ru-RU"/>
              </w:rPr>
            </w:pPr>
            <w:r w:rsidRPr="008D7997">
              <w:rPr>
                <w:rFonts w:ascii="Arial" w:eastAsia="Times New Roman" w:hAnsi="Arial" w:cs="Arial"/>
                <w:sz w:val="18"/>
                <w:szCs w:val="18"/>
                <w:lang w:eastAsia="ru-RU"/>
              </w:rPr>
              <w:t>115 255,22</w:t>
            </w:r>
          </w:p>
        </w:tc>
      </w:tr>
      <w:tr w:rsidR="00F63D37" w:rsidRPr="008D7997" w:rsidTr="00E153CE">
        <w:trPr>
          <w:trHeight w:val="240"/>
        </w:trPr>
        <w:tc>
          <w:tcPr>
            <w:tcW w:w="5240" w:type="dxa"/>
            <w:tcBorders>
              <w:top w:val="nil"/>
              <w:left w:val="single" w:sz="4" w:space="0" w:color="A6A6A6"/>
              <w:bottom w:val="single" w:sz="4" w:space="0" w:color="A6A6A6"/>
              <w:right w:val="single" w:sz="4" w:space="0" w:color="A6A6A6"/>
            </w:tcBorders>
            <w:shd w:val="clear" w:color="auto" w:fill="auto"/>
            <w:hideMark/>
          </w:tcPr>
          <w:p w:rsidR="00F63D37" w:rsidRPr="008D7997" w:rsidRDefault="00F63D37" w:rsidP="00E153CE">
            <w:pPr>
              <w:spacing w:after="0" w:line="240" w:lineRule="auto"/>
              <w:outlineLvl w:val="0"/>
              <w:rPr>
                <w:rFonts w:ascii="Arial" w:eastAsia="Times New Roman" w:hAnsi="Arial" w:cs="Arial"/>
                <w:sz w:val="18"/>
                <w:szCs w:val="18"/>
                <w:lang w:eastAsia="ru-RU"/>
              </w:rPr>
            </w:pPr>
            <w:r w:rsidRPr="008D7997">
              <w:rPr>
                <w:rFonts w:ascii="Arial" w:eastAsia="Times New Roman" w:hAnsi="Arial" w:cs="Arial"/>
                <w:sz w:val="18"/>
                <w:szCs w:val="18"/>
                <w:lang w:eastAsia="ru-RU"/>
              </w:rPr>
              <w:t>Домик правления</w:t>
            </w:r>
          </w:p>
        </w:tc>
        <w:tc>
          <w:tcPr>
            <w:tcW w:w="2693" w:type="dxa"/>
            <w:tcBorders>
              <w:top w:val="nil"/>
              <w:left w:val="nil"/>
              <w:bottom w:val="single" w:sz="4" w:space="0" w:color="A6A6A6"/>
              <w:right w:val="single" w:sz="4" w:space="0" w:color="A6A6A6"/>
            </w:tcBorders>
            <w:shd w:val="clear" w:color="auto" w:fill="auto"/>
            <w:hideMark/>
          </w:tcPr>
          <w:p w:rsidR="00F63D37" w:rsidRPr="008D7997" w:rsidRDefault="00F63D37" w:rsidP="00E153CE">
            <w:pPr>
              <w:spacing w:after="0" w:line="240" w:lineRule="auto"/>
              <w:jc w:val="right"/>
              <w:outlineLvl w:val="0"/>
              <w:rPr>
                <w:rFonts w:ascii="Arial" w:eastAsia="Times New Roman" w:hAnsi="Arial" w:cs="Arial"/>
                <w:sz w:val="18"/>
                <w:szCs w:val="18"/>
                <w:lang w:eastAsia="ru-RU"/>
              </w:rPr>
            </w:pPr>
            <w:r w:rsidRPr="008D7997">
              <w:rPr>
                <w:rFonts w:ascii="Arial" w:eastAsia="Times New Roman" w:hAnsi="Arial" w:cs="Arial"/>
                <w:sz w:val="18"/>
                <w:szCs w:val="18"/>
                <w:lang w:eastAsia="ru-RU"/>
              </w:rPr>
              <w:t>556 500,00</w:t>
            </w:r>
          </w:p>
        </w:tc>
      </w:tr>
      <w:tr w:rsidR="00F63D37" w:rsidRPr="008D7997" w:rsidTr="00E153CE">
        <w:trPr>
          <w:trHeight w:val="690"/>
        </w:trPr>
        <w:tc>
          <w:tcPr>
            <w:tcW w:w="5240" w:type="dxa"/>
            <w:tcBorders>
              <w:top w:val="nil"/>
              <w:left w:val="single" w:sz="4" w:space="0" w:color="A6A6A6"/>
              <w:bottom w:val="single" w:sz="4" w:space="0" w:color="A6A6A6"/>
              <w:right w:val="single" w:sz="4" w:space="0" w:color="A6A6A6"/>
            </w:tcBorders>
            <w:shd w:val="clear" w:color="auto" w:fill="auto"/>
            <w:hideMark/>
          </w:tcPr>
          <w:p w:rsidR="00F63D37" w:rsidRPr="008D7997" w:rsidRDefault="00F63D37" w:rsidP="00E153CE">
            <w:pPr>
              <w:spacing w:after="0" w:line="240" w:lineRule="auto"/>
              <w:outlineLvl w:val="0"/>
              <w:rPr>
                <w:rFonts w:ascii="Arial" w:eastAsia="Times New Roman" w:hAnsi="Arial" w:cs="Arial"/>
                <w:sz w:val="18"/>
                <w:szCs w:val="18"/>
                <w:lang w:eastAsia="ru-RU"/>
              </w:rPr>
            </w:pPr>
            <w:r w:rsidRPr="008D7997">
              <w:rPr>
                <w:rFonts w:ascii="Arial" w:eastAsia="Times New Roman" w:hAnsi="Arial" w:cs="Arial"/>
                <w:sz w:val="18"/>
                <w:szCs w:val="18"/>
                <w:lang w:eastAsia="ru-RU"/>
              </w:rPr>
              <w:t>Контейнерная площадка 3.5*1.7*2.2м обшита проф.листом с сеткой</w:t>
            </w:r>
          </w:p>
        </w:tc>
        <w:tc>
          <w:tcPr>
            <w:tcW w:w="2693" w:type="dxa"/>
            <w:tcBorders>
              <w:top w:val="nil"/>
              <w:left w:val="nil"/>
              <w:bottom w:val="single" w:sz="4" w:space="0" w:color="A6A6A6"/>
              <w:right w:val="single" w:sz="4" w:space="0" w:color="A6A6A6"/>
            </w:tcBorders>
            <w:shd w:val="clear" w:color="auto" w:fill="auto"/>
            <w:hideMark/>
          </w:tcPr>
          <w:p w:rsidR="00F63D37" w:rsidRPr="008D7997" w:rsidRDefault="00F63D37" w:rsidP="00E153CE">
            <w:pPr>
              <w:spacing w:after="0" w:line="240" w:lineRule="auto"/>
              <w:jc w:val="right"/>
              <w:outlineLvl w:val="0"/>
              <w:rPr>
                <w:rFonts w:ascii="Arial" w:eastAsia="Times New Roman" w:hAnsi="Arial" w:cs="Arial"/>
                <w:sz w:val="18"/>
                <w:szCs w:val="18"/>
                <w:lang w:eastAsia="ru-RU"/>
              </w:rPr>
            </w:pPr>
            <w:r w:rsidRPr="008D7997">
              <w:rPr>
                <w:rFonts w:ascii="Arial" w:eastAsia="Times New Roman" w:hAnsi="Arial" w:cs="Arial"/>
                <w:sz w:val="18"/>
                <w:szCs w:val="18"/>
                <w:lang w:eastAsia="ru-RU"/>
              </w:rPr>
              <w:t>68 000,00</w:t>
            </w:r>
          </w:p>
        </w:tc>
      </w:tr>
      <w:tr w:rsidR="00F63D37" w:rsidRPr="008D7997" w:rsidTr="00E153CE">
        <w:trPr>
          <w:trHeight w:val="255"/>
        </w:trPr>
        <w:tc>
          <w:tcPr>
            <w:tcW w:w="5240" w:type="dxa"/>
            <w:tcBorders>
              <w:top w:val="nil"/>
              <w:left w:val="single" w:sz="4" w:space="0" w:color="A6A6A6"/>
              <w:bottom w:val="single" w:sz="4" w:space="0" w:color="A6A6A6"/>
              <w:right w:val="single" w:sz="4" w:space="0" w:color="A6A6A6"/>
            </w:tcBorders>
            <w:shd w:val="clear" w:color="000000" w:fill="F2F2F2"/>
            <w:noWrap/>
            <w:hideMark/>
          </w:tcPr>
          <w:p w:rsidR="00F63D37" w:rsidRPr="008D7997" w:rsidRDefault="00F63D37" w:rsidP="00E153CE">
            <w:pPr>
              <w:spacing w:after="0" w:line="240" w:lineRule="auto"/>
              <w:rPr>
                <w:rFonts w:ascii="Arial" w:eastAsia="Times New Roman" w:hAnsi="Arial" w:cs="Arial"/>
                <w:b/>
                <w:bCs/>
                <w:sz w:val="20"/>
                <w:szCs w:val="20"/>
                <w:lang w:eastAsia="ru-RU"/>
              </w:rPr>
            </w:pPr>
            <w:r w:rsidRPr="008D7997">
              <w:rPr>
                <w:rFonts w:ascii="Arial" w:eastAsia="Times New Roman" w:hAnsi="Arial" w:cs="Arial"/>
                <w:b/>
                <w:bCs/>
                <w:sz w:val="20"/>
                <w:szCs w:val="20"/>
                <w:lang w:eastAsia="ru-RU"/>
              </w:rPr>
              <w:t>Итого</w:t>
            </w:r>
          </w:p>
        </w:tc>
        <w:tc>
          <w:tcPr>
            <w:tcW w:w="2693" w:type="dxa"/>
            <w:tcBorders>
              <w:top w:val="nil"/>
              <w:left w:val="nil"/>
              <w:bottom w:val="single" w:sz="4" w:space="0" w:color="A6A6A6"/>
              <w:right w:val="single" w:sz="4" w:space="0" w:color="A6A6A6"/>
            </w:tcBorders>
            <w:shd w:val="clear" w:color="000000" w:fill="F2F2F2"/>
            <w:hideMark/>
          </w:tcPr>
          <w:p w:rsidR="00F63D37" w:rsidRPr="008D7997" w:rsidRDefault="00F63D37" w:rsidP="00E153CE">
            <w:pPr>
              <w:spacing w:after="0" w:line="240" w:lineRule="auto"/>
              <w:jc w:val="right"/>
              <w:rPr>
                <w:rFonts w:ascii="Arial" w:eastAsia="Times New Roman" w:hAnsi="Arial" w:cs="Arial"/>
                <w:b/>
                <w:bCs/>
                <w:sz w:val="20"/>
                <w:szCs w:val="20"/>
                <w:lang w:eastAsia="ru-RU"/>
              </w:rPr>
            </w:pPr>
            <w:r w:rsidRPr="008D7997">
              <w:rPr>
                <w:rFonts w:ascii="Arial" w:eastAsia="Times New Roman" w:hAnsi="Arial" w:cs="Arial"/>
                <w:b/>
                <w:bCs/>
                <w:sz w:val="20"/>
                <w:szCs w:val="20"/>
                <w:lang w:eastAsia="ru-RU"/>
              </w:rPr>
              <w:t>835 221,57</w:t>
            </w:r>
          </w:p>
        </w:tc>
      </w:tr>
    </w:tbl>
    <w:p w:rsidR="00F63D37" w:rsidRPr="00B83093" w:rsidRDefault="00F63D37" w:rsidP="00F63D37">
      <w:pPr>
        <w:pStyle w:val="a3"/>
        <w:jc w:val="both"/>
        <w:rPr>
          <w:rFonts w:ascii="Times New Roman" w:hAnsi="Times New Roman"/>
          <w:sz w:val="24"/>
          <w:szCs w:val="24"/>
        </w:rPr>
      </w:pPr>
      <w:r w:rsidRPr="004D6D94">
        <w:rPr>
          <w:rFonts w:ascii="Times New Roman" w:hAnsi="Times New Roman"/>
          <w:sz w:val="24"/>
          <w:szCs w:val="24"/>
        </w:rPr>
        <w:t xml:space="preserve">Вагон правления </w:t>
      </w:r>
      <w:r w:rsidR="004D6D94" w:rsidRPr="004D6D94">
        <w:rPr>
          <w:rFonts w:ascii="Times New Roman" w:hAnsi="Times New Roman"/>
          <w:sz w:val="24"/>
          <w:szCs w:val="24"/>
        </w:rPr>
        <w:t xml:space="preserve">подлежит </w:t>
      </w:r>
      <w:r w:rsidRPr="004D6D94">
        <w:rPr>
          <w:rFonts w:ascii="Times New Roman" w:hAnsi="Times New Roman"/>
          <w:sz w:val="24"/>
          <w:szCs w:val="24"/>
        </w:rPr>
        <w:t>списан</w:t>
      </w:r>
      <w:r w:rsidR="004D6D94" w:rsidRPr="004D6D94">
        <w:rPr>
          <w:rFonts w:ascii="Times New Roman" w:hAnsi="Times New Roman"/>
          <w:sz w:val="24"/>
          <w:szCs w:val="24"/>
        </w:rPr>
        <w:t>ию</w:t>
      </w:r>
      <w:r w:rsidRPr="004D6D94">
        <w:rPr>
          <w:rFonts w:ascii="Times New Roman" w:hAnsi="Times New Roman"/>
          <w:sz w:val="24"/>
          <w:szCs w:val="24"/>
        </w:rPr>
        <w:t xml:space="preserve"> по результатам инвентаризации от  01.03.2020 г.</w:t>
      </w:r>
    </w:p>
    <w:p w:rsidR="00F63D37" w:rsidRDefault="00F63D37" w:rsidP="00F63D37">
      <w:pPr>
        <w:pStyle w:val="a3"/>
        <w:jc w:val="both"/>
        <w:rPr>
          <w:rFonts w:ascii="Times New Roman" w:hAnsi="Times New Roman"/>
          <w:sz w:val="24"/>
          <w:szCs w:val="24"/>
        </w:rPr>
      </w:pPr>
      <w:r w:rsidRPr="00B83093">
        <w:rPr>
          <w:rFonts w:ascii="Times New Roman" w:hAnsi="Times New Roman"/>
          <w:sz w:val="24"/>
          <w:szCs w:val="24"/>
        </w:rPr>
        <w:t>За 201</w:t>
      </w:r>
      <w:r>
        <w:rPr>
          <w:rFonts w:ascii="Times New Roman" w:hAnsi="Times New Roman"/>
          <w:sz w:val="24"/>
          <w:szCs w:val="24"/>
        </w:rPr>
        <w:t>9</w:t>
      </w:r>
      <w:r w:rsidRPr="00B83093">
        <w:rPr>
          <w:rFonts w:ascii="Times New Roman" w:hAnsi="Times New Roman"/>
          <w:sz w:val="24"/>
          <w:szCs w:val="24"/>
        </w:rPr>
        <w:t xml:space="preserve"> год приобретены ТМЦ</w:t>
      </w:r>
      <w:r>
        <w:rPr>
          <w:rFonts w:ascii="Times New Roman" w:hAnsi="Times New Roman"/>
          <w:sz w:val="24"/>
          <w:szCs w:val="24"/>
        </w:rPr>
        <w:t>, необходимые для осуществления уставной деятельности СНТ «Новоропшинское»</w:t>
      </w:r>
      <w:r w:rsidRPr="00B83093">
        <w:rPr>
          <w:rFonts w:ascii="Times New Roman" w:hAnsi="Times New Roman"/>
          <w:sz w:val="24"/>
          <w:szCs w:val="24"/>
        </w:rPr>
        <w:t>:</w:t>
      </w:r>
    </w:p>
    <w:p w:rsidR="00F63D37" w:rsidRPr="00B83093" w:rsidRDefault="00F63D37" w:rsidP="00F63D37">
      <w:pPr>
        <w:pStyle w:val="a3"/>
        <w:jc w:val="both"/>
        <w:rPr>
          <w:rFonts w:ascii="Times New Roman" w:hAnsi="Times New Roman"/>
          <w:sz w:val="24"/>
          <w:szCs w:val="24"/>
        </w:rPr>
      </w:pPr>
    </w:p>
    <w:p w:rsidR="00F63D37" w:rsidRDefault="00F63D37" w:rsidP="00F63D37">
      <w:pPr>
        <w:pStyle w:val="a3"/>
        <w:jc w:val="both"/>
        <w:rPr>
          <w:rFonts w:ascii="Times New Roman" w:hAnsi="Times New Roman"/>
          <w:sz w:val="24"/>
          <w:szCs w:val="24"/>
        </w:rPr>
      </w:pPr>
      <w:r>
        <w:rPr>
          <w:rFonts w:ascii="Times New Roman" w:hAnsi="Times New Roman"/>
          <w:sz w:val="24"/>
          <w:szCs w:val="24"/>
        </w:rPr>
        <w:t>Таблица 5</w:t>
      </w:r>
      <w:r w:rsidRPr="00B83093">
        <w:rPr>
          <w:rFonts w:ascii="Times New Roman" w:hAnsi="Times New Roman"/>
          <w:sz w:val="24"/>
          <w:szCs w:val="24"/>
        </w:rPr>
        <w:t>. ТМЦ</w:t>
      </w:r>
    </w:p>
    <w:tbl>
      <w:tblPr>
        <w:tblW w:w="8360" w:type="dxa"/>
        <w:tblInd w:w="118" w:type="dxa"/>
        <w:tblLook w:val="04A0"/>
      </w:tblPr>
      <w:tblGrid>
        <w:gridCol w:w="5860"/>
        <w:gridCol w:w="2500"/>
      </w:tblGrid>
      <w:tr w:rsidR="00F63D37" w:rsidRPr="00B46C83" w:rsidTr="00E153CE">
        <w:trPr>
          <w:trHeight w:val="255"/>
        </w:trPr>
        <w:tc>
          <w:tcPr>
            <w:tcW w:w="5860" w:type="dxa"/>
            <w:tcBorders>
              <w:top w:val="single" w:sz="8" w:space="0" w:color="A6A6A6"/>
              <w:left w:val="single" w:sz="8" w:space="0" w:color="A6A6A6"/>
              <w:bottom w:val="single" w:sz="4" w:space="0" w:color="A6A6A6"/>
              <w:right w:val="single" w:sz="4" w:space="0" w:color="A6A6A6"/>
            </w:tcBorders>
            <w:shd w:val="clear" w:color="auto" w:fill="auto"/>
            <w:hideMark/>
          </w:tcPr>
          <w:p w:rsidR="00F63D37" w:rsidRPr="00B46C83" w:rsidRDefault="00F63D37" w:rsidP="00E153CE">
            <w:pPr>
              <w:spacing w:after="0" w:line="240" w:lineRule="auto"/>
              <w:ind w:firstLineChars="100" w:firstLine="200"/>
              <w:rPr>
                <w:rFonts w:ascii="Arial" w:eastAsia="Times New Roman" w:hAnsi="Arial" w:cs="Arial"/>
                <w:sz w:val="20"/>
                <w:szCs w:val="20"/>
                <w:lang w:eastAsia="ru-RU"/>
              </w:rPr>
            </w:pPr>
            <w:r w:rsidRPr="00B46C83">
              <w:rPr>
                <w:rFonts w:ascii="Arial" w:eastAsia="Times New Roman" w:hAnsi="Arial" w:cs="Arial"/>
                <w:sz w:val="20"/>
                <w:szCs w:val="20"/>
                <w:lang w:eastAsia="ru-RU"/>
              </w:rPr>
              <w:t>ТМЦ</w:t>
            </w:r>
          </w:p>
        </w:tc>
        <w:tc>
          <w:tcPr>
            <w:tcW w:w="2500" w:type="dxa"/>
            <w:tcBorders>
              <w:top w:val="single" w:sz="8" w:space="0" w:color="A6A6A6"/>
              <w:left w:val="nil"/>
              <w:bottom w:val="single" w:sz="4" w:space="0" w:color="A6A6A6"/>
              <w:right w:val="single" w:sz="8" w:space="0" w:color="A6A6A6"/>
            </w:tcBorders>
            <w:shd w:val="clear" w:color="auto" w:fill="auto"/>
            <w:hideMark/>
          </w:tcPr>
          <w:p w:rsidR="00F63D37" w:rsidRPr="00B46C83" w:rsidRDefault="00F63D37" w:rsidP="00E153CE">
            <w:pPr>
              <w:spacing w:after="0" w:line="240" w:lineRule="auto"/>
              <w:jc w:val="right"/>
              <w:rPr>
                <w:rFonts w:ascii="Arial" w:eastAsia="Times New Roman" w:hAnsi="Arial" w:cs="Arial"/>
                <w:sz w:val="20"/>
                <w:szCs w:val="20"/>
                <w:lang w:eastAsia="ru-RU"/>
              </w:rPr>
            </w:pPr>
            <w:r w:rsidRPr="00B46C83">
              <w:rPr>
                <w:rFonts w:ascii="Arial" w:eastAsia="Times New Roman" w:hAnsi="Arial" w:cs="Arial"/>
                <w:sz w:val="20"/>
                <w:szCs w:val="20"/>
                <w:lang w:eastAsia="ru-RU"/>
              </w:rPr>
              <w:t>Сумма, руб.</w:t>
            </w:r>
          </w:p>
        </w:tc>
      </w:tr>
      <w:tr w:rsidR="00F63D37" w:rsidRPr="00B46C83" w:rsidTr="00E153CE">
        <w:trPr>
          <w:trHeight w:val="240"/>
        </w:trPr>
        <w:tc>
          <w:tcPr>
            <w:tcW w:w="5860" w:type="dxa"/>
            <w:tcBorders>
              <w:top w:val="nil"/>
              <w:left w:val="single" w:sz="8" w:space="0" w:color="A6A6A6"/>
              <w:bottom w:val="single" w:sz="4" w:space="0" w:color="A6A6A6"/>
              <w:right w:val="single" w:sz="4" w:space="0" w:color="A6A6A6"/>
            </w:tcBorders>
            <w:shd w:val="clear" w:color="auto" w:fill="auto"/>
            <w:hideMark/>
          </w:tcPr>
          <w:p w:rsidR="00F63D37" w:rsidRPr="00B46C83" w:rsidRDefault="00F63D37" w:rsidP="00E153CE">
            <w:pPr>
              <w:spacing w:after="0" w:line="240" w:lineRule="auto"/>
              <w:ind w:firstLineChars="200" w:firstLine="360"/>
              <w:rPr>
                <w:rFonts w:ascii="Arial" w:eastAsia="Times New Roman" w:hAnsi="Arial" w:cs="Arial"/>
                <w:sz w:val="18"/>
                <w:szCs w:val="18"/>
                <w:lang w:eastAsia="ru-RU"/>
              </w:rPr>
            </w:pPr>
            <w:r w:rsidRPr="00B46C83">
              <w:rPr>
                <w:rFonts w:ascii="Arial" w:eastAsia="Times New Roman" w:hAnsi="Arial" w:cs="Arial"/>
                <w:sz w:val="18"/>
                <w:szCs w:val="18"/>
                <w:lang w:eastAsia="ru-RU"/>
              </w:rPr>
              <w:t>Аккумуляторная батарея Asus</w:t>
            </w:r>
          </w:p>
        </w:tc>
        <w:tc>
          <w:tcPr>
            <w:tcW w:w="2500" w:type="dxa"/>
            <w:tcBorders>
              <w:top w:val="nil"/>
              <w:left w:val="nil"/>
              <w:bottom w:val="single" w:sz="4" w:space="0" w:color="A6A6A6"/>
              <w:right w:val="single" w:sz="8" w:space="0" w:color="A6A6A6"/>
            </w:tcBorders>
            <w:shd w:val="clear" w:color="auto" w:fill="auto"/>
            <w:hideMark/>
          </w:tcPr>
          <w:p w:rsidR="00F63D37" w:rsidRPr="00B46C83" w:rsidRDefault="00F63D37" w:rsidP="00E153CE">
            <w:pPr>
              <w:spacing w:after="0" w:line="240" w:lineRule="auto"/>
              <w:jc w:val="right"/>
              <w:rPr>
                <w:rFonts w:ascii="Arial" w:eastAsia="Times New Roman" w:hAnsi="Arial" w:cs="Arial"/>
                <w:sz w:val="18"/>
                <w:szCs w:val="18"/>
                <w:lang w:eastAsia="ru-RU"/>
              </w:rPr>
            </w:pPr>
            <w:r w:rsidRPr="00B46C83">
              <w:rPr>
                <w:rFonts w:ascii="Arial" w:eastAsia="Times New Roman" w:hAnsi="Arial" w:cs="Arial"/>
                <w:sz w:val="18"/>
                <w:szCs w:val="18"/>
                <w:lang w:eastAsia="ru-RU"/>
              </w:rPr>
              <w:t>2 390,00</w:t>
            </w:r>
          </w:p>
        </w:tc>
      </w:tr>
      <w:tr w:rsidR="00F63D37" w:rsidRPr="00B46C83" w:rsidTr="00E153CE">
        <w:trPr>
          <w:trHeight w:val="240"/>
        </w:trPr>
        <w:tc>
          <w:tcPr>
            <w:tcW w:w="5860" w:type="dxa"/>
            <w:tcBorders>
              <w:top w:val="nil"/>
              <w:left w:val="single" w:sz="8" w:space="0" w:color="A6A6A6"/>
              <w:bottom w:val="single" w:sz="4" w:space="0" w:color="A6A6A6"/>
              <w:right w:val="single" w:sz="4" w:space="0" w:color="A6A6A6"/>
            </w:tcBorders>
            <w:shd w:val="clear" w:color="auto" w:fill="auto"/>
            <w:hideMark/>
          </w:tcPr>
          <w:p w:rsidR="00F63D37" w:rsidRPr="00B46C83" w:rsidRDefault="00F63D37" w:rsidP="00E153CE">
            <w:pPr>
              <w:spacing w:after="0" w:line="240" w:lineRule="auto"/>
              <w:ind w:firstLineChars="200" w:firstLine="360"/>
              <w:rPr>
                <w:rFonts w:ascii="Arial" w:eastAsia="Times New Roman" w:hAnsi="Arial" w:cs="Arial"/>
                <w:sz w:val="18"/>
                <w:szCs w:val="18"/>
                <w:lang w:eastAsia="ru-RU"/>
              </w:rPr>
            </w:pPr>
            <w:r w:rsidRPr="00B46C83">
              <w:rPr>
                <w:rFonts w:ascii="Arial" w:eastAsia="Times New Roman" w:hAnsi="Arial" w:cs="Arial"/>
                <w:sz w:val="18"/>
                <w:szCs w:val="18"/>
                <w:lang w:eastAsia="ru-RU"/>
              </w:rPr>
              <w:t>Аккумуляторная батарея Dell</w:t>
            </w:r>
          </w:p>
        </w:tc>
        <w:tc>
          <w:tcPr>
            <w:tcW w:w="2500" w:type="dxa"/>
            <w:tcBorders>
              <w:top w:val="nil"/>
              <w:left w:val="nil"/>
              <w:bottom w:val="single" w:sz="4" w:space="0" w:color="A6A6A6"/>
              <w:right w:val="single" w:sz="8" w:space="0" w:color="A6A6A6"/>
            </w:tcBorders>
            <w:shd w:val="clear" w:color="auto" w:fill="auto"/>
            <w:hideMark/>
          </w:tcPr>
          <w:p w:rsidR="00F63D37" w:rsidRPr="00B46C83" w:rsidRDefault="00F63D37" w:rsidP="00E153CE">
            <w:pPr>
              <w:spacing w:after="0" w:line="240" w:lineRule="auto"/>
              <w:jc w:val="right"/>
              <w:rPr>
                <w:rFonts w:ascii="Arial" w:eastAsia="Times New Roman" w:hAnsi="Arial" w:cs="Arial"/>
                <w:sz w:val="18"/>
                <w:szCs w:val="18"/>
                <w:lang w:eastAsia="ru-RU"/>
              </w:rPr>
            </w:pPr>
            <w:r w:rsidRPr="00B46C83">
              <w:rPr>
                <w:rFonts w:ascii="Arial" w:eastAsia="Times New Roman" w:hAnsi="Arial" w:cs="Arial"/>
                <w:sz w:val="18"/>
                <w:szCs w:val="18"/>
                <w:lang w:eastAsia="ru-RU"/>
              </w:rPr>
              <w:t>2 200,00</w:t>
            </w:r>
          </w:p>
        </w:tc>
      </w:tr>
      <w:tr w:rsidR="00F63D37" w:rsidRPr="00B46C83" w:rsidTr="00E153CE">
        <w:trPr>
          <w:trHeight w:val="240"/>
        </w:trPr>
        <w:tc>
          <w:tcPr>
            <w:tcW w:w="5860" w:type="dxa"/>
            <w:tcBorders>
              <w:top w:val="nil"/>
              <w:left w:val="single" w:sz="8" w:space="0" w:color="A6A6A6"/>
              <w:bottom w:val="single" w:sz="4" w:space="0" w:color="A6A6A6"/>
              <w:right w:val="single" w:sz="4" w:space="0" w:color="A6A6A6"/>
            </w:tcBorders>
            <w:shd w:val="clear" w:color="auto" w:fill="auto"/>
            <w:hideMark/>
          </w:tcPr>
          <w:p w:rsidR="00F63D37" w:rsidRPr="00B46C83" w:rsidRDefault="00F63D37" w:rsidP="00E153CE">
            <w:pPr>
              <w:spacing w:after="0" w:line="240" w:lineRule="auto"/>
              <w:ind w:firstLineChars="200" w:firstLine="360"/>
              <w:rPr>
                <w:rFonts w:ascii="Arial" w:eastAsia="Times New Roman" w:hAnsi="Arial" w:cs="Arial"/>
                <w:sz w:val="18"/>
                <w:szCs w:val="18"/>
                <w:lang w:eastAsia="ru-RU"/>
              </w:rPr>
            </w:pPr>
            <w:r w:rsidRPr="00B46C83">
              <w:rPr>
                <w:rFonts w:ascii="Arial" w:eastAsia="Times New Roman" w:hAnsi="Arial" w:cs="Arial"/>
                <w:sz w:val="18"/>
                <w:szCs w:val="18"/>
                <w:lang w:eastAsia="ru-RU"/>
              </w:rPr>
              <w:t>Бензопила Shtill 180</w:t>
            </w:r>
          </w:p>
        </w:tc>
        <w:tc>
          <w:tcPr>
            <w:tcW w:w="2500" w:type="dxa"/>
            <w:tcBorders>
              <w:top w:val="nil"/>
              <w:left w:val="nil"/>
              <w:bottom w:val="single" w:sz="4" w:space="0" w:color="A6A6A6"/>
              <w:right w:val="single" w:sz="8" w:space="0" w:color="A6A6A6"/>
            </w:tcBorders>
            <w:shd w:val="clear" w:color="auto" w:fill="auto"/>
            <w:hideMark/>
          </w:tcPr>
          <w:p w:rsidR="00F63D37" w:rsidRPr="00B46C83" w:rsidRDefault="00F63D37" w:rsidP="00E153CE">
            <w:pPr>
              <w:spacing w:after="0" w:line="240" w:lineRule="auto"/>
              <w:jc w:val="right"/>
              <w:rPr>
                <w:rFonts w:ascii="Arial" w:eastAsia="Times New Roman" w:hAnsi="Arial" w:cs="Arial"/>
                <w:sz w:val="18"/>
                <w:szCs w:val="18"/>
                <w:lang w:eastAsia="ru-RU"/>
              </w:rPr>
            </w:pPr>
            <w:r w:rsidRPr="00B46C83">
              <w:rPr>
                <w:rFonts w:ascii="Arial" w:eastAsia="Times New Roman" w:hAnsi="Arial" w:cs="Arial"/>
                <w:sz w:val="18"/>
                <w:szCs w:val="18"/>
                <w:lang w:eastAsia="ru-RU"/>
              </w:rPr>
              <w:t>13 190,00</w:t>
            </w:r>
          </w:p>
        </w:tc>
      </w:tr>
      <w:tr w:rsidR="00F63D37" w:rsidRPr="00B46C83" w:rsidTr="00E153CE">
        <w:trPr>
          <w:trHeight w:val="240"/>
        </w:trPr>
        <w:tc>
          <w:tcPr>
            <w:tcW w:w="5860" w:type="dxa"/>
            <w:tcBorders>
              <w:top w:val="nil"/>
              <w:left w:val="single" w:sz="8" w:space="0" w:color="A6A6A6"/>
              <w:bottom w:val="single" w:sz="4" w:space="0" w:color="A6A6A6"/>
              <w:right w:val="single" w:sz="4" w:space="0" w:color="A6A6A6"/>
            </w:tcBorders>
            <w:shd w:val="clear" w:color="auto" w:fill="auto"/>
            <w:hideMark/>
          </w:tcPr>
          <w:p w:rsidR="00F63D37" w:rsidRPr="00B46C83" w:rsidRDefault="00F63D37" w:rsidP="00E153CE">
            <w:pPr>
              <w:spacing w:after="0" w:line="240" w:lineRule="auto"/>
              <w:ind w:firstLineChars="200" w:firstLine="360"/>
              <w:rPr>
                <w:rFonts w:ascii="Arial" w:eastAsia="Times New Roman" w:hAnsi="Arial" w:cs="Arial"/>
                <w:sz w:val="18"/>
                <w:szCs w:val="18"/>
                <w:lang w:eastAsia="ru-RU"/>
              </w:rPr>
            </w:pPr>
            <w:r w:rsidRPr="00B46C83">
              <w:rPr>
                <w:rFonts w:ascii="Arial" w:eastAsia="Times New Roman" w:hAnsi="Arial" w:cs="Arial"/>
                <w:sz w:val="18"/>
                <w:szCs w:val="18"/>
                <w:lang w:eastAsia="ru-RU"/>
              </w:rPr>
              <w:t>Бокс универсальный 555*390*290 с крышкой 60 л</w:t>
            </w:r>
          </w:p>
        </w:tc>
        <w:tc>
          <w:tcPr>
            <w:tcW w:w="2500" w:type="dxa"/>
            <w:tcBorders>
              <w:top w:val="nil"/>
              <w:left w:val="nil"/>
              <w:bottom w:val="single" w:sz="4" w:space="0" w:color="A6A6A6"/>
              <w:right w:val="single" w:sz="8" w:space="0" w:color="A6A6A6"/>
            </w:tcBorders>
            <w:shd w:val="clear" w:color="auto" w:fill="auto"/>
            <w:hideMark/>
          </w:tcPr>
          <w:p w:rsidR="00F63D37" w:rsidRPr="00B46C83" w:rsidRDefault="00F63D37" w:rsidP="00E153CE">
            <w:pPr>
              <w:spacing w:after="0" w:line="240" w:lineRule="auto"/>
              <w:jc w:val="right"/>
              <w:rPr>
                <w:rFonts w:ascii="Arial" w:eastAsia="Times New Roman" w:hAnsi="Arial" w:cs="Arial"/>
                <w:sz w:val="18"/>
                <w:szCs w:val="18"/>
                <w:lang w:eastAsia="ru-RU"/>
              </w:rPr>
            </w:pPr>
            <w:r w:rsidRPr="00B46C83">
              <w:rPr>
                <w:rFonts w:ascii="Arial" w:eastAsia="Times New Roman" w:hAnsi="Arial" w:cs="Arial"/>
                <w:sz w:val="18"/>
                <w:szCs w:val="18"/>
                <w:lang w:eastAsia="ru-RU"/>
              </w:rPr>
              <w:t>949,00</w:t>
            </w:r>
          </w:p>
        </w:tc>
      </w:tr>
      <w:tr w:rsidR="00F63D37" w:rsidRPr="00B46C83" w:rsidTr="00E153CE">
        <w:trPr>
          <w:trHeight w:val="240"/>
        </w:trPr>
        <w:tc>
          <w:tcPr>
            <w:tcW w:w="5860" w:type="dxa"/>
            <w:tcBorders>
              <w:top w:val="nil"/>
              <w:left w:val="single" w:sz="8" w:space="0" w:color="A6A6A6"/>
              <w:bottom w:val="single" w:sz="4" w:space="0" w:color="A6A6A6"/>
              <w:right w:val="single" w:sz="4" w:space="0" w:color="A6A6A6"/>
            </w:tcBorders>
            <w:shd w:val="clear" w:color="auto" w:fill="auto"/>
            <w:hideMark/>
          </w:tcPr>
          <w:p w:rsidR="00F63D37" w:rsidRPr="00B46C83" w:rsidRDefault="00F63D37" w:rsidP="00E153CE">
            <w:pPr>
              <w:spacing w:after="0" w:line="240" w:lineRule="auto"/>
              <w:ind w:firstLineChars="200" w:firstLine="360"/>
              <w:rPr>
                <w:rFonts w:ascii="Arial" w:eastAsia="Times New Roman" w:hAnsi="Arial" w:cs="Arial"/>
                <w:sz w:val="18"/>
                <w:szCs w:val="18"/>
                <w:lang w:eastAsia="ru-RU"/>
              </w:rPr>
            </w:pPr>
            <w:r w:rsidRPr="00B46C83">
              <w:rPr>
                <w:rFonts w:ascii="Arial" w:eastAsia="Times New Roman" w:hAnsi="Arial" w:cs="Arial"/>
                <w:sz w:val="18"/>
                <w:szCs w:val="18"/>
                <w:lang w:eastAsia="ru-RU"/>
              </w:rPr>
              <w:t>Замок навесной</w:t>
            </w:r>
          </w:p>
        </w:tc>
        <w:tc>
          <w:tcPr>
            <w:tcW w:w="2500" w:type="dxa"/>
            <w:tcBorders>
              <w:top w:val="nil"/>
              <w:left w:val="nil"/>
              <w:bottom w:val="single" w:sz="4" w:space="0" w:color="A6A6A6"/>
              <w:right w:val="single" w:sz="8" w:space="0" w:color="A6A6A6"/>
            </w:tcBorders>
            <w:shd w:val="clear" w:color="auto" w:fill="auto"/>
            <w:hideMark/>
          </w:tcPr>
          <w:p w:rsidR="00F63D37" w:rsidRPr="00B46C83" w:rsidRDefault="00F63D37" w:rsidP="00E153CE">
            <w:pPr>
              <w:spacing w:after="0" w:line="240" w:lineRule="auto"/>
              <w:jc w:val="right"/>
              <w:rPr>
                <w:rFonts w:ascii="Arial" w:eastAsia="Times New Roman" w:hAnsi="Arial" w:cs="Arial"/>
                <w:sz w:val="18"/>
                <w:szCs w:val="18"/>
                <w:lang w:eastAsia="ru-RU"/>
              </w:rPr>
            </w:pPr>
            <w:r w:rsidRPr="00B46C83">
              <w:rPr>
                <w:rFonts w:ascii="Arial" w:eastAsia="Times New Roman" w:hAnsi="Arial" w:cs="Arial"/>
                <w:sz w:val="18"/>
                <w:szCs w:val="18"/>
                <w:lang w:eastAsia="ru-RU"/>
              </w:rPr>
              <w:t>600,00</w:t>
            </w:r>
          </w:p>
        </w:tc>
      </w:tr>
      <w:tr w:rsidR="00F63D37" w:rsidRPr="00B46C83" w:rsidTr="00E153CE">
        <w:trPr>
          <w:trHeight w:val="240"/>
        </w:trPr>
        <w:tc>
          <w:tcPr>
            <w:tcW w:w="5860" w:type="dxa"/>
            <w:tcBorders>
              <w:top w:val="nil"/>
              <w:left w:val="single" w:sz="8" w:space="0" w:color="A6A6A6"/>
              <w:bottom w:val="single" w:sz="4" w:space="0" w:color="A6A6A6"/>
              <w:right w:val="single" w:sz="4" w:space="0" w:color="A6A6A6"/>
            </w:tcBorders>
            <w:shd w:val="clear" w:color="auto" w:fill="auto"/>
            <w:hideMark/>
          </w:tcPr>
          <w:p w:rsidR="00F63D37" w:rsidRPr="00B46C83" w:rsidRDefault="00F63D37" w:rsidP="00E153CE">
            <w:pPr>
              <w:spacing w:after="0" w:line="240" w:lineRule="auto"/>
              <w:ind w:firstLineChars="200" w:firstLine="360"/>
              <w:rPr>
                <w:rFonts w:ascii="Arial" w:eastAsia="Times New Roman" w:hAnsi="Arial" w:cs="Arial"/>
                <w:sz w:val="18"/>
                <w:szCs w:val="18"/>
                <w:lang w:eastAsia="ru-RU"/>
              </w:rPr>
            </w:pPr>
            <w:r w:rsidRPr="00B46C83">
              <w:rPr>
                <w:rFonts w:ascii="Arial" w:eastAsia="Times New Roman" w:hAnsi="Arial" w:cs="Arial"/>
                <w:sz w:val="18"/>
                <w:szCs w:val="18"/>
                <w:lang w:eastAsia="ru-RU"/>
              </w:rPr>
              <w:t xml:space="preserve">Контейнер сетчатый под ПЭТ 1.0*1.0*1.25 </w:t>
            </w:r>
          </w:p>
        </w:tc>
        <w:tc>
          <w:tcPr>
            <w:tcW w:w="2500" w:type="dxa"/>
            <w:tcBorders>
              <w:top w:val="nil"/>
              <w:left w:val="nil"/>
              <w:bottom w:val="single" w:sz="4" w:space="0" w:color="A6A6A6"/>
              <w:right w:val="single" w:sz="8" w:space="0" w:color="A6A6A6"/>
            </w:tcBorders>
            <w:shd w:val="clear" w:color="auto" w:fill="auto"/>
            <w:hideMark/>
          </w:tcPr>
          <w:p w:rsidR="00F63D37" w:rsidRPr="00B46C83" w:rsidRDefault="00F63D37" w:rsidP="00E153CE">
            <w:pPr>
              <w:spacing w:after="0" w:line="240" w:lineRule="auto"/>
              <w:jc w:val="right"/>
              <w:rPr>
                <w:rFonts w:ascii="Arial" w:eastAsia="Times New Roman" w:hAnsi="Arial" w:cs="Arial"/>
                <w:sz w:val="18"/>
                <w:szCs w:val="18"/>
                <w:lang w:eastAsia="ru-RU"/>
              </w:rPr>
            </w:pPr>
            <w:r w:rsidRPr="00B46C83">
              <w:rPr>
                <w:rFonts w:ascii="Arial" w:eastAsia="Times New Roman" w:hAnsi="Arial" w:cs="Arial"/>
                <w:sz w:val="18"/>
                <w:szCs w:val="18"/>
                <w:lang w:eastAsia="ru-RU"/>
              </w:rPr>
              <w:t>12 000,00</w:t>
            </w:r>
          </w:p>
        </w:tc>
      </w:tr>
      <w:tr w:rsidR="00F63D37" w:rsidRPr="00B46C83" w:rsidTr="00E153CE">
        <w:trPr>
          <w:trHeight w:val="240"/>
        </w:trPr>
        <w:tc>
          <w:tcPr>
            <w:tcW w:w="5860" w:type="dxa"/>
            <w:tcBorders>
              <w:top w:val="nil"/>
              <w:left w:val="single" w:sz="8" w:space="0" w:color="A6A6A6"/>
              <w:bottom w:val="single" w:sz="4" w:space="0" w:color="A6A6A6"/>
              <w:right w:val="single" w:sz="4" w:space="0" w:color="A6A6A6"/>
            </w:tcBorders>
            <w:shd w:val="clear" w:color="auto" w:fill="auto"/>
            <w:hideMark/>
          </w:tcPr>
          <w:p w:rsidR="00F63D37" w:rsidRPr="00B46C83" w:rsidRDefault="00F63D37" w:rsidP="00E153CE">
            <w:pPr>
              <w:spacing w:after="0" w:line="240" w:lineRule="auto"/>
              <w:ind w:firstLineChars="200" w:firstLine="360"/>
              <w:rPr>
                <w:rFonts w:ascii="Arial" w:eastAsia="Times New Roman" w:hAnsi="Arial" w:cs="Arial"/>
                <w:sz w:val="18"/>
                <w:szCs w:val="18"/>
                <w:lang w:eastAsia="ru-RU"/>
              </w:rPr>
            </w:pPr>
            <w:r w:rsidRPr="00B46C83">
              <w:rPr>
                <w:rFonts w:ascii="Arial" w:eastAsia="Times New Roman" w:hAnsi="Arial" w:cs="Arial"/>
                <w:sz w:val="18"/>
                <w:szCs w:val="18"/>
                <w:lang w:eastAsia="ru-RU"/>
              </w:rPr>
              <w:t>Лопата снегоуборочная</w:t>
            </w:r>
          </w:p>
        </w:tc>
        <w:tc>
          <w:tcPr>
            <w:tcW w:w="2500" w:type="dxa"/>
            <w:tcBorders>
              <w:top w:val="nil"/>
              <w:left w:val="nil"/>
              <w:bottom w:val="single" w:sz="4" w:space="0" w:color="A6A6A6"/>
              <w:right w:val="single" w:sz="8" w:space="0" w:color="A6A6A6"/>
            </w:tcBorders>
            <w:shd w:val="clear" w:color="auto" w:fill="auto"/>
            <w:hideMark/>
          </w:tcPr>
          <w:p w:rsidR="00F63D37" w:rsidRPr="00B46C83" w:rsidRDefault="00F63D37" w:rsidP="00E153CE">
            <w:pPr>
              <w:spacing w:after="0" w:line="240" w:lineRule="auto"/>
              <w:jc w:val="right"/>
              <w:rPr>
                <w:rFonts w:ascii="Arial" w:eastAsia="Times New Roman" w:hAnsi="Arial" w:cs="Arial"/>
                <w:sz w:val="18"/>
                <w:szCs w:val="18"/>
                <w:lang w:eastAsia="ru-RU"/>
              </w:rPr>
            </w:pPr>
            <w:r w:rsidRPr="00B46C83">
              <w:rPr>
                <w:rFonts w:ascii="Arial" w:eastAsia="Times New Roman" w:hAnsi="Arial" w:cs="Arial"/>
                <w:sz w:val="18"/>
                <w:szCs w:val="18"/>
                <w:lang w:eastAsia="ru-RU"/>
              </w:rPr>
              <w:t>750,00</w:t>
            </w:r>
          </w:p>
        </w:tc>
      </w:tr>
      <w:tr w:rsidR="00F63D37" w:rsidRPr="00B46C83" w:rsidTr="00E153CE">
        <w:trPr>
          <w:trHeight w:val="240"/>
        </w:trPr>
        <w:tc>
          <w:tcPr>
            <w:tcW w:w="5860" w:type="dxa"/>
            <w:tcBorders>
              <w:top w:val="nil"/>
              <w:left w:val="single" w:sz="8" w:space="0" w:color="A6A6A6"/>
              <w:bottom w:val="single" w:sz="4" w:space="0" w:color="A6A6A6"/>
              <w:right w:val="single" w:sz="4" w:space="0" w:color="A6A6A6"/>
            </w:tcBorders>
            <w:shd w:val="clear" w:color="auto" w:fill="auto"/>
            <w:hideMark/>
          </w:tcPr>
          <w:p w:rsidR="00F63D37" w:rsidRPr="00B46C83" w:rsidRDefault="00F63D37" w:rsidP="00E153CE">
            <w:pPr>
              <w:spacing w:after="0" w:line="240" w:lineRule="auto"/>
              <w:ind w:firstLineChars="200" w:firstLine="360"/>
              <w:rPr>
                <w:rFonts w:ascii="Arial" w:eastAsia="Times New Roman" w:hAnsi="Arial" w:cs="Arial"/>
                <w:sz w:val="18"/>
                <w:szCs w:val="18"/>
                <w:lang w:eastAsia="ru-RU"/>
              </w:rPr>
            </w:pPr>
            <w:r w:rsidRPr="00B46C83">
              <w:rPr>
                <w:rFonts w:ascii="Arial" w:eastAsia="Times New Roman" w:hAnsi="Arial" w:cs="Arial"/>
                <w:sz w:val="18"/>
                <w:szCs w:val="18"/>
                <w:lang w:eastAsia="ru-RU"/>
              </w:rPr>
              <w:t>Прожектор СДО-07-30 светодиодный</w:t>
            </w:r>
          </w:p>
        </w:tc>
        <w:tc>
          <w:tcPr>
            <w:tcW w:w="2500" w:type="dxa"/>
            <w:tcBorders>
              <w:top w:val="nil"/>
              <w:left w:val="nil"/>
              <w:bottom w:val="single" w:sz="4" w:space="0" w:color="A6A6A6"/>
              <w:right w:val="single" w:sz="8" w:space="0" w:color="A6A6A6"/>
            </w:tcBorders>
            <w:shd w:val="clear" w:color="auto" w:fill="auto"/>
            <w:hideMark/>
          </w:tcPr>
          <w:p w:rsidR="00F63D37" w:rsidRPr="00B46C83" w:rsidRDefault="00F63D37" w:rsidP="00E153CE">
            <w:pPr>
              <w:spacing w:after="0" w:line="240" w:lineRule="auto"/>
              <w:jc w:val="right"/>
              <w:rPr>
                <w:rFonts w:ascii="Arial" w:eastAsia="Times New Roman" w:hAnsi="Arial" w:cs="Arial"/>
                <w:sz w:val="18"/>
                <w:szCs w:val="18"/>
                <w:lang w:eastAsia="ru-RU"/>
              </w:rPr>
            </w:pPr>
            <w:r w:rsidRPr="00B46C83">
              <w:rPr>
                <w:rFonts w:ascii="Arial" w:eastAsia="Times New Roman" w:hAnsi="Arial" w:cs="Arial"/>
                <w:sz w:val="18"/>
                <w:szCs w:val="18"/>
                <w:lang w:eastAsia="ru-RU"/>
              </w:rPr>
              <w:t>429,00</w:t>
            </w:r>
          </w:p>
        </w:tc>
      </w:tr>
      <w:tr w:rsidR="00F63D37" w:rsidRPr="00B46C83" w:rsidTr="00E153CE">
        <w:trPr>
          <w:trHeight w:val="240"/>
        </w:trPr>
        <w:tc>
          <w:tcPr>
            <w:tcW w:w="5860" w:type="dxa"/>
            <w:tcBorders>
              <w:top w:val="nil"/>
              <w:left w:val="single" w:sz="8" w:space="0" w:color="A6A6A6"/>
              <w:bottom w:val="single" w:sz="4" w:space="0" w:color="A6A6A6"/>
              <w:right w:val="single" w:sz="4" w:space="0" w:color="A6A6A6"/>
            </w:tcBorders>
            <w:shd w:val="clear" w:color="auto" w:fill="auto"/>
            <w:hideMark/>
          </w:tcPr>
          <w:p w:rsidR="00F63D37" w:rsidRPr="00B46C83" w:rsidRDefault="00F63D37" w:rsidP="00E153CE">
            <w:pPr>
              <w:spacing w:after="0" w:line="240" w:lineRule="auto"/>
              <w:ind w:firstLineChars="200" w:firstLine="360"/>
              <w:rPr>
                <w:rFonts w:ascii="Arial" w:eastAsia="Times New Roman" w:hAnsi="Arial" w:cs="Arial"/>
                <w:sz w:val="18"/>
                <w:szCs w:val="18"/>
                <w:lang w:eastAsia="ru-RU"/>
              </w:rPr>
            </w:pPr>
            <w:r w:rsidRPr="00B46C83">
              <w:rPr>
                <w:rFonts w:ascii="Arial" w:eastAsia="Times New Roman" w:hAnsi="Arial" w:cs="Arial"/>
                <w:sz w:val="18"/>
                <w:szCs w:val="18"/>
                <w:lang w:eastAsia="ru-RU"/>
              </w:rPr>
              <w:t>сумка для ноутбука 17 дюймов</w:t>
            </w:r>
          </w:p>
        </w:tc>
        <w:tc>
          <w:tcPr>
            <w:tcW w:w="2500" w:type="dxa"/>
            <w:tcBorders>
              <w:top w:val="nil"/>
              <w:left w:val="nil"/>
              <w:bottom w:val="single" w:sz="4" w:space="0" w:color="A6A6A6"/>
              <w:right w:val="single" w:sz="8" w:space="0" w:color="A6A6A6"/>
            </w:tcBorders>
            <w:shd w:val="clear" w:color="auto" w:fill="auto"/>
            <w:hideMark/>
          </w:tcPr>
          <w:p w:rsidR="00F63D37" w:rsidRPr="00B46C83" w:rsidRDefault="00F63D37" w:rsidP="00E153CE">
            <w:pPr>
              <w:spacing w:after="0" w:line="240" w:lineRule="auto"/>
              <w:jc w:val="right"/>
              <w:rPr>
                <w:rFonts w:ascii="Arial" w:eastAsia="Times New Roman" w:hAnsi="Arial" w:cs="Arial"/>
                <w:sz w:val="18"/>
                <w:szCs w:val="18"/>
                <w:lang w:eastAsia="ru-RU"/>
              </w:rPr>
            </w:pPr>
            <w:r w:rsidRPr="00B46C83">
              <w:rPr>
                <w:rFonts w:ascii="Arial" w:eastAsia="Times New Roman" w:hAnsi="Arial" w:cs="Arial"/>
                <w:sz w:val="18"/>
                <w:szCs w:val="18"/>
                <w:lang w:eastAsia="ru-RU"/>
              </w:rPr>
              <w:t>810,00</w:t>
            </w:r>
          </w:p>
        </w:tc>
      </w:tr>
      <w:tr w:rsidR="00F63D37" w:rsidRPr="00B46C83" w:rsidTr="00E153CE">
        <w:trPr>
          <w:trHeight w:val="240"/>
        </w:trPr>
        <w:tc>
          <w:tcPr>
            <w:tcW w:w="5860" w:type="dxa"/>
            <w:tcBorders>
              <w:top w:val="nil"/>
              <w:left w:val="single" w:sz="8" w:space="0" w:color="A6A6A6"/>
              <w:bottom w:val="single" w:sz="4" w:space="0" w:color="A6A6A6"/>
              <w:right w:val="single" w:sz="4" w:space="0" w:color="A6A6A6"/>
            </w:tcBorders>
            <w:shd w:val="clear" w:color="auto" w:fill="auto"/>
            <w:hideMark/>
          </w:tcPr>
          <w:p w:rsidR="00F63D37" w:rsidRPr="00B46C83" w:rsidRDefault="00F63D37" w:rsidP="00E153CE">
            <w:pPr>
              <w:spacing w:after="0" w:line="240" w:lineRule="auto"/>
              <w:ind w:firstLineChars="200" w:firstLine="360"/>
              <w:rPr>
                <w:rFonts w:ascii="Arial" w:eastAsia="Times New Roman" w:hAnsi="Arial" w:cs="Arial"/>
                <w:sz w:val="18"/>
                <w:szCs w:val="18"/>
                <w:lang w:eastAsia="ru-RU"/>
              </w:rPr>
            </w:pPr>
            <w:r w:rsidRPr="00B46C83">
              <w:rPr>
                <w:rFonts w:ascii="Arial" w:eastAsia="Times New Roman" w:hAnsi="Arial" w:cs="Arial"/>
                <w:sz w:val="18"/>
                <w:szCs w:val="18"/>
                <w:lang w:eastAsia="ru-RU"/>
              </w:rPr>
              <w:t>Флаг России большой</w:t>
            </w:r>
          </w:p>
        </w:tc>
        <w:tc>
          <w:tcPr>
            <w:tcW w:w="2500" w:type="dxa"/>
            <w:tcBorders>
              <w:top w:val="nil"/>
              <w:left w:val="nil"/>
              <w:bottom w:val="single" w:sz="4" w:space="0" w:color="A6A6A6"/>
              <w:right w:val="single" w:sz="8" w:space="0" w:color="A6A6A6"/>
            </w:tcBorders>
            <w:shd w:val="clear" w:color="auto" w:fill="auto"/>
            <w:hideMark/>
          </w:tcPr>
          <w:p w:rsidR="00F63D37" w:rsidRPr="00B46C83" w:rsidRDefault="00F63D37" w:rsidP="00E153CE">
            <w:pPr>
              <w:spacing w:after="0" w:line="240" w:lineRule="auto"/>
              <w:jc w:val="right"/>
              <w:rPr>
                <w:rFonts w:ascii="Arial" w:eastAsia="Times New Roman" w:hAnsi="Arial" w:cs="Arial"/>
                <w:sz w:val="18"/>
                <w:szCs w:val="18"/>
                <w:lang w:eastAsia="ru-RU"/>
              </w:rPr>
            </w:pPr>
            <w:r w:rsidRPr="00B46C83">
              <w:rPr>
                <w:rFonts w:ascii="Arial" w:eastAsia="Times New Roman" w:hAnsi="Arial" w:cs="Arial"/>
                <w:sz w:val="18"/>
                <w:szCs w:val="18"/>
                <w:lang w:eastAsia="ru-RU"/>
              </w:rPr>
              <w:t>956,00</w:t>
            </w:r>
          </w:p>
        </w:tc>
      </w:tr>
      <w:tr w:rsidR="00F63D37" w:rsidRPr="00B46C83" w:rsidTr="00E153CE">
        <w:trPr>
          <w:trHeight w:val="240"/>
        </w:trPr>
        <w:tc>
          <w:tcPr>
            <w:tcW w:w="5860" w:type="dxa"/>
            <w:tcBorders>
              <w:top w:val="nil"/>
              <w:left w:val="single" w:sz="8" w:space="0" w:color="A6A6A6"/>
              <w:bottom w:val="single" w:sz="4" w:space="0" w:color="A6A6A6"/>
              <w:right w:val="single" w:sz="4" w:space="0" w:color="A6A6A6"/>
            </w:tcBorders>
            <w:shd w:val="clear" w:color="auto" w:fill="auto"/>
            <w:hideMark/>
          </w:tcPr>
          <w:p w:rsidR="00F63D37" w:rsidRPr="00B46C83" w:rsidRDefault="00F63D37" w:rsidP="00E153CE">
            <w:pPr>
              <w:spacing w:after="0" w:line="240" w:lineRule="auto"/>
              <w:ind w:firstLineChars="200" w:firstLine="360"/>
              <w:rPr>
                <w:rFonts w:ascii="Arial" w:eastAsia="Times New Roman" w:hAnsi="Arial" w:cs="Arial"/>
                <w:sz w:val="18"/>
                <w:szCs w:val="18"/>
                <w:lang w:eastAsia="ru-RU"/>
              </w:rPr>
            </w:pPr>
            <w:r w:rsidRPr="00B46C83">
              <w:rPr>
                <w:rFonts w:ascii="Arial" w:eastAsia="Times New Roman" w:hAnsi="Arial" w:cs="Arial"/>
                <w:sz w:val="18"/>
                <w:szCs w:val="18"/>
                <w:lang w:eastAsia="ru-RU"/>
              </w:rPr>
              <w:t>Чайник эмл.1,5 л</w:t>
            </w:r>
          </w:p>
        </w:tc>
        <w:tc>
          <w:tcPr>
            <w:tcW w:w="2500" w:type="dxa"/>
            <w:tcBorders>
              <w:top w:val="nil"/>
              <w:left w:val="nil"/>
              <w:bottom w:val="single" w:sz="4" w:space="0" w:color="A6A6A6"/>
              <w:right w:val="single" w:sz="8" w:space="0" w:color="A6A6A6"/>
            </w:tcBorders>
            <w:shd w:val="clear" w:color="auto" w:fill="auto"/>
            <w:hideMark/>
          </w:tcPr>
          <w:p w:rsidR="00F63D37" w:rsidRPr="00B46C83" w:rsidRDefault="00F63D37" w:rsidP="00E153CE">
            <w:pPr>
              <w:spacing w:after="0" w:line="240" w:lineRule="auto"/>
              <w:jc w:val="right"/>
              <w:rPr>
                <w:rFonts w:ascii="Arial" w:eastAsia="Times New Roman" w:hAnsi="Arial" w:cs="Arial"/>
                <w:sz w:val="18"/>
                <w:szCs w:val="18"/>
                <w:lang w:eastAsia="ru-RU"/>
              </w:rPr>
            </w:pPr>
            <w:r w:rsidRPr="00B46C83">
              <w:rPr>
                <w:rFonts w:ascii="Arial" w:eastAsia="Times New Roman" w:hAnsi="Arial" w:cs="Arial"/>
                <w:sz w:val="18"/>
                <w:szCs w:val="18"/>
                <w:lang w:eastAsia="ru-RU"/>
              </w:rPr>
              <w:t>495,00</w:t>
            </w:r>
          </w:p>
        </w:tc>
      </w:tr>
      <w:tr w:rsidR="00F63D37" w:rsidRPr="00B46C83" w:rsidTr="00E153CE">
        <w:trPr>
          <w:trHeight w:val="240"/>
        </w:trPr>
        <w:tc>
          <w:tcPr>
            <w:tcW w:w="5860" w:type="dxa"/>
            <w:tcBorders>
              <w:top w:val="nil"/>
              <w:left w:val="single" w:sz="8" w:space="0" w:color="A6A6A6"/>
              <w:bottom w:val="single" w:sz="4" w:space="0" w:color="A6A6A6"/>
              <w:right w:val="single" w:sz="4" w:space="0" w:color="A6A6A6"/>
            </w:tcBorders>
            <w:shd w:val="clear" w:color="auto" w:fill="auto"/>
            <w:hideMark/>
          </w:tcPr>
          <w:p w:rsidR="00F63D37" w:rsidRPr="00B46C83" w:rsidRDefault="00F63D37" w:rsidP="00E153CE">
            <w:pPr>
              <w:spacing w:after="0" w:line="240" w:lineRule="auto"/>
              <w:ind w:firstLineChars="200" w:firstLine="360"/>
              <w:rPr>
                <w:rFonts w:ascii="Arial" w:eastAsia="Times New Roman" w:hAnsi="Arial" w:cs="Arial"/>
                <w:sz w:val="18"/>
                <w:szCs w:val="18"/>
                <w:lang w:eastAsia="ru-RU"/>
              </w:rPr>
            </w:pPr>
            <w:r w:rsidRPr="00B46C83">
              <w:rPr>
                <w:rFonts w:ascii="Arial" w:eastAsia="Times New Roman" w:hAnsi="Arial" w:cs="Arial"/>
                <w:sz w:val="18"/>
                <w:szCs w:val="18"/>
                <w:lang w:eastAsia="ru-RU"/>
              </w:rPr>
              <w:t>Шкаф М-18 (металлический)</w:t>
            </w:r>
          </w:p>
        </w:tc>
        <w:tc>
          <w:tcPr>
            <w:tcW w:w="2500" w:type="dxa"/>
            <w:tcBorders>
              <w:top w:val="nil"/>
              <w:left w:val="nil"/>
              <w:bottom w:val="single" w:sz="4" w:space="0" w:color="A6A6A6"/>
              <w:right w:val="single" w:sz="8" w:space="0" w:color="A6A6A6"/>
            </w:tcBorders>
            <w:shd w:val="clear" w:color="auto" w:fill="auto"/>
            <w:hideMark/>
          </w:tcPr>
          <w:p w:rsidR="00F63D37" w:rsidRPr="00B46C83" w:rsidRDefault="00F63D37" w:rsidP="00E153CE">
            <w:pPr>
              <w:spacing w:after="0" w:line="240" w:lineRule="auto"/>
              <w:jc w:val="right"/>
              <w:rPr>
                <w:rFonts w:ascii="Arial" w:eastAsia="Times New Roman" w:hAnsi="Arial" w:cs="Arial"/>
                <w:sz w:val="18"/>
                <w:szCs w:val="18"/>
                <w:lang w:eastAsia="ru-RU"/>
              </w:rPr>
            </w:pPr>
            <w:r w:rsidRPr="00B46C83">
              <w:rPr>
                <w:rFonts w:ascii="Arial" w:eastAsia="Times New Roman" w:hAnsi="Arial" w:cs="Arial"/>
                <w:sz w:val="18"/>
                <w:szCs w:val="18"/>
                <w:lang w:eastAsia="ru-RU"/>
              </w:rPr>
              <w:t>10 800,00</w:t>
            </w:r>
          </w:p>
        </w:tc>
      </w:tr>
      <w:tr w:rsidR="00F63D37" w:rsidRPr="00B46C83" w:rsidTr="00E153CE">
        <w:trPr>
          <w:trHeight w:val="270"/>
        </w:trPr>
        <w:tc>
          <w:tcPr>
            <w:tcW w:w="5860" w:type="dxa"/>
            <w:tcBorders>
              <w:top w:val="nil"/>
              <w:left w:val="single" w:sz="8" w:space="0" w:color="A6A6A6"/>
              <w:bottom w:val="single" w:sz="8" w:space="0" w:color="A6A6A6"/>
              <w:right w:val="single" w:sz="4" w:space="0" w:color="A6A6A6"/>
            </w:tcBorders>
            <w:shd w:val="clear" w:color="auto" w:fill="auto"/>
            <w:noWrap/>
            <w:hideMark/>
          </w:tcPr>
          <w:p w:rsidR="00F63D37" w:rsidRPr="00B46C83" w:rsidRDefault="00F63D37" w:rsidP="00E153CE">
            <w:pPr>
              <w:spacing w:after="0" w:line="240" w:lineRule="auto"/>
              <w:rPr>
                <w:rFonts w:ascii="Arial" w:eastAsia="Times New Roman" w:hAnsi="Arial" w:cs="Arial"/>
                <w:b/>
                <w:bCs/>
                <w:sz w:val="20"/>
                <w:szCs w:val="20"/>
                <w:lang w:eastAsia="ru-RU"/>
              </w:rPr>
            </w:pPr>
            <w:r w:rsidRPr="00B46C83">
              <w:rPr>
                <w:rFonts w:ascii="Arial" w:eastAsia="Times New Roman" w:hAnsi="Arial" w:cs="Arial"/>
                <w:b/>
                <w:bCs/>
                <w:sz w:val="20"/>
                <w:szCs w:val="20"/>
                <w:lang w:eastAsia="ru-RU"/>
              </w:rPr>
              <w:t>Итого</w:t>
            </w:r>
          </w:p>
        </w:tc>
        <w:tc>
          <w:tcPr>
            <w:tcW w:w="2500" w:type="dxa"/>
            <w:tcBorders>
              <w:top w:val="nil"/>
              <w:left w:val="nil"/>
              <w:bottom w:val="single" w:sz="8" w:space="0" w:color="A6A6A6"/>
              <w:right w:val="single" w:sz="8" w:space="0" w:color="A6A6A6"/>
            </w:tcBorders>
            <w:shd w:val="clear" w:color="auto" w:fill="auto"/>
            <w:hideMark/>
          </w:tcPr>
          <w:p w:rsidR="00F63D37" w:rsidRPr="00B46C83" w:rsidRDefault="00F63D37" w:rsidP="00E153CE">
            <w:pPr>
              <w:spacing w:after="0" w:line="240" w:lineRule="auto"/>
              <w:jc w:val="right"/>
              <w:rPr>
                <w:rFonts w:ascii="Arial" w:eastAsia="Times New Roman" w:hAnsi="Arial" w:cs="Arial"/>
                <w:b/>
                <w:bCs/>
                <w:sz w:val="20"/>
                <w:szCs w:val="20"/>
                <w:lang w:eastAsia="ru-RU"/>
              </w:rPr>
            </w:pPr>
            <w:r w:rsidRPr="00B46C83">
              <w:rPr>
                <w:rFonts w:ascii="Arial" w:eastAsia="Times New Roman" w:hAnsi="Arial" w:cs="Arial"/>
                <w:b/>
                <w:bCs/>
                <w:sz w:val="20"/>
                <w:szCs w:val="20"/>
                <w:lang w:eastAsia="ru-RU"/>
              </w:rPr>
              <w:t>45 569,00</w:t>
            </w:r>
          </w:p>
        </w:tc>
      </w:tr>
    </w:tbl>
    <w:p w:rsidR="00F63D37" w:rsidRDefault="00F63D37" w:rsidP="00F63D37">
      <w:pPr>
        <w:pStyle w:val="a3"/>
        <w:jc w:val="both"/>
        <w:rPr>
          <w:rFonts w:ascii="Times New Roman" w:hAnsi="Times New Roman"/>
          <w:sz w:val="24"/>
          <w:szCs w:val="24"/>
        </w:rPr>
      </w:pPr>
      <w:r>
        <w:rPr>
          <w:rFonts w:ascii="Times New Roman" w:hAnsi="Times New Roman"/>
          <w:sz w:val="24"/>
          <w:szCs w:val="24"/>
        </w:rPr>
        <w:t xml:space="preserve">Остаток денежных средств в кассе на 01.01.2020 г составил 18,06 рублей,  </w:t>
      </w:r>
    </w:p>
    <w:p w:rsidR="00F63D37" w:rsidRPr="00342E7E" w:rsidRDefault="00F63D37" w:rsidP="00F63D37">
      <w:pPr>
        <w:jc w:val="both"/>
        <w:rPr>
          <w:rFonts w:ascii="Times New Roman" w:hAnsi="Times New Roman"/>
          <w:sz w:val="24"/>
          <w:szCs w:val="24"/>
        </w:rPr>
      </w:pPr>
      <w:r>
        <w:rPr>
          <w:rFonts w:ascii="Times New Roman" w:hAnsi="Times New Roman"/>
          <w:sz w:val="24"/>
          <w:szCs w:val="24"/>
        </w:rPr>
        <w:t>Остаток денежных средств на расчетном счете на 01.01.2020 г. составил 1 675 236,82 рублей.</w:t>
      </w:r>
    </w:p>
    <w:tbl>
      <w:tblPr>
        <w:tblW w:w="0" w:type="auto"/>
        <w:tblCellMar>
          <w:left w:w="23" w:type="dxa"/>
          <w:right w:w="0" w:type="dxa"/>
        </w:tblCellMar>
        <w:tblLook w:val="04A0"/>
      </w:tblPr>
      <w:tblGrid>
        <w:gridCol w:w="2100"/>
      </w:tblGrid>
      <w:tr w:rsidR="00F63D37" w:rsidRPr="00342E7E" w:rsidTr="00E153CE">
        <w:trPr>
          <w:hidden/>
        </w:trPr>
        <w:tc>
          <w:tcPr>
            <w:tcW w:w="2100" w:type="dxa"/>
            <w:vAlign w:val="center"/>
            <w:hideMark/>
          </w:tcPr>
          <w:p w:rsidR="00F63D37" w:rsidRPr="00342E7E" w:rsidRDefault="00F63D37" w:rsidP="00E153CE">
            <w:pPr>
              <w:spacing w:after="0" w:line="240" w:lineRule="auto"/>
              <w:rPr>
                <w:rFonts w:ascii="Arial" w:eastAsia="Times New Roman" w:hAnsi="Arial" w:cs="Arial"/>
                <w:vanish/>
                <w:sz w:val="16"/>
                <w:szCs w:val="16"/>
                <w:lang w:eastAsia="ru-RU"/>
              </w:rPr>
            </w:pPr>
          </w:p>
        </w:tc>
      </w:tr>
    </w:tbl>
    <w:p w:rsidR="00F63D37" w:rsidRPr="00333A3C" w:rsidRDefault="00F63D37" w:rsidP="00F63D37">
      <w:pPr>
        <w:pStyle w:val="a3"/>
        <w:jc w:val="both"/>
        <w:rPr>
          <w:rFonts w:ascii="Times New Roman" w:hAnsi="Times New Roman"/>
          <w:sz w:val="24"/>
          <w:szCs w:val="24"/>
        </w:rPr>
      </w:pPr>
    </w:p>
    <w:p w:rsidR="00F63D37" w:rsidRPr="000F6FF7" w:rsidRDefault="00F63D37" w:rsidP="00F63D37">
      <w:pPr>
        <w:pStyle w:val="a3"/>
        <w:jc w:val="both"/>
        <w:rPr>
          <w:rFonts w:ascii="Times New Roman" w:hAnsi="Times New Roman"/>
          <w:b/>
          <w:sz w:val="24"/>
          <w:szCs w:val="24"/>
        </w:rPr>
      </w:pPr>
      <w:r w:rsidRPr="000F6FF7">
        <w:rPr>
          <w:rFonts w:ascii="Times New Roman" w:hAnsi="Times New Roman"/>
          <w:b/>
          <w:sz w:val="24"/>
          <w:szCs w:val="24"/>
        </w:rPr>
        <w:t>Кредиторская и Дебиторская задолженность.</w:t>
      </w:r>
    </w:p>
    <w:p w:rsidR="00F63D37" w:rsidRPr="00333A3C" w:rsidRDefault="00F63D37" w:rsidP="00F63D37">
      <w:pPr>
        <w:pStyle w:val="a3"/>
        <w:jc w:val="both"/>
        <w:rPr>
          <w:rFonts w:ascii="Times New Roman" w:hAnsi="Times New Roman"/>
          <w:sz w:val="24"/>
          <w:szCs w:val="24"/>
        </w:rPr>
      </w:pPr>
    </w:p>
    <w:p w:rsidR="00F63D37" w:rsidRPr="00333A3C" w:rsidRDefault="00F63D37" w:rsidP="00F63D37">
      <w:pPr>
        <w:pStyle w:val="a3"/>
        <w:jc w:val="both"/>
        <w:rPr>
          <w:rFonts w:ascii="Times New Roman" w:hAnsi="Times New Roman"/>
          <w:sz w:val="24"/>
          <w:szCs w:val="24"/>
        </w:rPr>
      </w:pPr>
      <w:r w:rsidRPr="00333A3C">
        <w:rPr>
          <w:rFonts w:ascii="Times New Roman" w:hAnsi="Times New Roman"/>
          <w:sz w:val="24"/>
          <w:szCs w:val="24"/>
        </w:rPr>
        <w:t>На 31.12.201</w:t>
      </w:r>
      <w:r>
        <w:rPr>
          <w:rFonts w:ascii="Times New Roman" w:hAnsi="Times New Roman"/>
          <w:sz w:val="24"/>
          <w:szCs w:val="24"/>
        </w:rPr>
        <w:t xml:space="preserve">9г. </w:t>
      </w:r>
      <w:r w:rsidRPr="00333A3C">
        <w:rPr>
          <w:rFonts w:ascii="Times New Roman" w:hAnsi="Times New Roman"/>
          <w:sz w:val="24"/>
          <w:szCs w:val="24"/>
        </w:rPr>
        <w:t>по балансу числится Кредиторская задолженность СНТ «Новоропшинское»:</w:t>
      </w:r>
    </w:p>
    <w:p w:rsidR="00F63D37" w:rsidRDefault="00F63D37" w:rsidP="00F63D37">
      <w:pPr>
        <w:pStyle w:val="a3"/>
        <w:jc w:val="both"/>
        <w:rPr>
          <w:rFonts w:ascii="Times New Roman" w:hAnsi="Times New Roman"/>
          <w:sz w:val="24"/>
          <w:szCs w:val="24"/>
        </w:rPr>
      </w:pPr>
      <w:r>
        <w:rPr>
          <w:rFonts w:ascii="Times New Roman" w:hAnsi="Times New Roman"/>
          <w:sz w:val="24"/>
          <w:szCs w:val="24"/>
        </w:rPr>
        <w:t>Таблица 6</w:t>
      </w:r>
    </w:p>
    <w:p w:rsidR="00F63D37" w:rsidRDefault="00F63D37" w:rsidP="00F63D37">
      <w:pPr>
        <w:pStyle w:val="a3"/>
        <w:jc w:val="both"/>
        <w:rPr>
          <w:rFonts w:ascii="Times New Roman" w:hAnsi="Times New Roman"/>
          <w:sz w:val="24"/>
          <w:szCs w:val="24"/>
        </w:rPr>
      </w:pPr>
      <w:r>
        <w:rPr>
          <w:rFonts w:ascii="Times New Roman" w:hAnsi="Times New Roman"/>
          <w:sz w:val="24"/>
          <w:szCs w:val="24"/>
        </w:rPr>
        <w:t xml:space="preserve">. </w:t>
      </w:r>
    </w:p>
    <w:p w:rsidR="00C55B26" w:rsidRDefault="008A217D" w:rsidP="00F63D37">
      <w:pPr>
        <w:pStyle w:val="a3"/>
        <w:jc w:val="both"/>
        <w:rPr>
          <w:rFonts w:asciiTheme="minorHAnsi" w:eastAsiaTheme="minorHAnsi" w:hAnsiTheme="minorHAnsi" w:cstheme="minorBidi"/>
        </w:rPr>
      </w:pPr>
      <w:r w:rsidRPr="008A217D">
        <w:fldChar w:fldCharType="begin"/>
      </w:r>
      <w:r w:rsidR="00F63D37">
        <w:instrText xml:space="preserve"> LINK </w:instrText>
      </w:r>
      <w:r w:rsidR="00C55B26">
        <w:instrText xml:space="preserve">Excel.Sheet.8 "\\\\Dfs\\new\\User\\NY\\Natal\\CYN\\акт19\\Вопросы по ДЗ 31.12.19.xls" КЗ!R5C1:R13C4 </w:instrText>
      </w:r>
      <w:r w:rsidR="00F63D37">
        <w:instrText xml:space="preserve">\a \f 4 \h  \* MERGEFORMAT </w:instrText>
      </w:r>
      <w:r w:rsidR="00C55B26" w:rsidRPr="008A217D">
        <w:fldChar w:fldCharType="separate"/>
      </w:r>
    </w:p>
    <w:tbl>
      <w:tblPr>
        <w:tblW w:w="8505" w:type="dxa"/>
        <w:tblInd w:w="108" w:type="dxa"/>
        <w:tblLook w:val="04A0"/>
      </w:tblPr>
      <w:tblGrid>
        <w:gridCol w:w="4240"/>
        <w:gridCol w:w="1295"/>
        <w:gridCol w:w="2970"/>
      </w:tblGrid>
      <w:tr w:rsidR="00C55B26" w:rsidRPr="00C55B26" w:rsidTr="00C55B26">
        <w:trPr>
          <w:divId w:val="2085643266"/>
          <w:trHeight w:val="255"/>
        </w:trPr>
        <w:tc>
          <w:tcPr>
            <w:tcW w:w="4240" w:type="dxa"/>
            <w:tcBorders>
              <w:top w:val="single" w:sz="4" w:space="0" w:color="A0A0A0"/>
              <w:left w:val="single" w:sz="4" w:space="0" w:color="A0A0A0"/>
              <w:bottom w:val="single" w:sz="4" w:space="0" w:color="A0A0A0"/>
              <w:right w:val="single" w:sz="4" w:space="0" w:color="A0A0A0"/>
            </w:tcBorders>
            <w:shd w:val="clear" w:color="auto" w:fill="auto"/>
            <w:hideMark/>
          </w:tcPr>
          <w:p w:rsidR="00C55B26" w:rsidRPr="00C55B26" w:rsidRDefault="00C55B26" w:rsidP="00C55B26">
            <w:pPr>
              <w:spacing w:after="0" w:line="240" w:lineRule="auto"/>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АО "Петербургская сбытовая компания"</w:t>
            </w:r>
          </w:p>
        </w:tc>
        <w:tc>
          <w:tcPr>
            <w:tcW w:w="1295" w:type="dxa"/>
            <w:tcBorders>
              <w:top w:val="single" w:sz="4" w:space="0" w:color="A0A0A0"/>
              <w:left w:val="nil"/>
              <w:bottom w:val="single" w:sz="4" w:space="0" w:color="A0A0A0"/>
              <w:right w:val="single" w:sz="4" w:space="0" w:color="A0A0A0"/>
            </w:tcBorders>
            <w:shd w:val="clear" w:color="auto" w:fill="auto"/>
            <w:hideMark/>
          </w:tcPr>
          <w:p w:rsidR="00C55B26" w:rsidRPr="00C55B26" w:rsidRDefault="00C55B26" w:rsidP="00C55B26">
            <w:pPr>
              <w:spacing w:after="0" w:line="240" w:lineRule="auto"/>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174 160,85</w:t>
            </w:r>
          </w:p>
        </w:tc>
        <w:tc>
          <w:tcPr>
            <w:tcW w:w="2970" w:type="dxa"/>
            <w:tcBorders>
              <w:top w:val="single" w:sz="4" w:space="0" w:color="A0A0A0"/>
              <w:left w:val="nil"/>
              <w:bottom w:val="single" w:sz="4" w:space="0" w:color="A0A0A0"/>
              <w:right w:val="single" w:sz="4" w:space="0" w:color="A0A0A0"/>
            </w:tcBorders>
            <w:shd w:val="clear" w:color="auto" w:fill="auto"/>
            <w:hideMark/>
          </w:tcPr>
          <w:p w:rsidR="00C55B26" w:rsidRPr="00C55B26" w:rsidRDefault="00C55B26" w:rsidP="00C55B26">
            <w:pPr>
              <w:spacing w:after="0" w:line="240" w:lineRule="auto"/>
              <w:jc w:val="center"/>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 xml:space="preserve">Электроэнергия </w:t>
            </w:r>
          </w:p>
        </w:tc>
      </w:tr>
      <w:tr w:rsidR="00C55B26" w:rsidRPr="00C55B26" w:rsidTr="00C55B26">
        <w:trPr>
          <w:divId w:val="2085643266"/>
          <w:trHeight w:val="495"/>
        </w:trPr>
        <w:tc>
          <w:tcPr>
            <w:tcW w:w="4240" w:type="dxa"/>
            <w:tcBorders>
              <w:top w:val="single" w:sz="4" w:space="0" w:color="ACC8BD"/>
              <w:left w:val="single" w:sz="4" w:space="0" w:color="ACC8BD"/>
              <w:bottom w:val="single" w:sz="4" w:space="0" w:color="ACC8BD"/>
              <w:right w:val="single" w:sz="4" w:space="0" w:color="ACC8BD"/>
            </w:tcBorders>
            <w:shd w:val="clear" w:color="auto" w:fill="auto"/>
            <w:hideMark/>
          </w:tcPr>
          <w:p w:rsidR="00C55B26" w:rsidRPr="00C55B26" w:rsidRDefault="00C55B26" w:rsidP="00C55B26">
            <w:pPr>
              <w:spacing w:after="0" w:line="240" w:lineRule="auto"/>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Балтийский Альянс юр. фирма ООО</w:t>
            </w:r>
          </w:p>
        </w:tc>
        <w:tc>
          <w:tcPr>
            <w:tcW w:w="1295" w:type="dxa"/>
            <w:tcBorders>
              <w:top w:val="single" w:sz="4" w:space="0" w:color="ACC8BD"/>
              <w:left w:val="nil"/>
              <w:bottom w:val="single" w:sz="4" w:space="0" w:color="ACC8BD"/>
              <w:right w:val="single" w:sz="4" w:space="0" w:color="ACC8BD"/>
            </w:tcBorders>
            <w:shd w:val="clear" w:color="auto" w:fill="auto"/>
            <w:hideMark/>
          </w:tcPr>
          <w:p w:rsidR="00C55B26" w:rsidRPr="00C55B26" w:rsidRDefault="00C55B26" w:rsidP="00C55B26">
            <w:pPr>
              <w:spacing w:after="0" w:line="240" w:lineRule="auto"/>
              <w:jc w:val="right"/>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15 000,00</w:t>
            </w:r>
          </w:p>
        </w:tc>
        <w:tc>
          <w:tcPr>
            <w:tcW w:w="2970" w:type="dxa"/>
            <w:tcBorders>
              <w:top w:val="single" w:sz="4" w:space="0" w:color="ACC8BD"/>
              <w:left w:val="nil"/>
              <w:bottom w:val="single" w:sz="4" w:space="0" w:color="ACC8BD"/>
              <w:right w:val="single" w:sz="4" w:space="0" w:color="ACC8BD"/>
            </w:tcBorders>
            <w:shd w:val="clear" w:color="auto" w:fill="auto"/>
            <w:hideMark/>
          </w:tcPr>
          <w:p w:rsidR="00C55B26" w:rsidRPr="00C55B26" w:rsidRDefault="00C55B26" w:rsidP="00C55B26">
            <w:pPr>
              <w:spacing w:after="0" w:line="240" w:lineRule="auto"/>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юр</w:t>
            </w:r>
            <w:r w:rsidRPr="00C55B26">
              <w:rPr>
                <w:rFonts w:ascii="Arial" w:eastAsia="Times New Roman" w:hAnsi="Arial" w:cs="Arial"/>
                <w:sz w:val="18"/>
                <w:szCs w:val="18"/>
                <w:lang w:eastAsia="ru-RU"/>
              </w:rPr>
              <w:t>.</w:t>
            </w:r>
            <w:r w:rsidRPr="00C55B26">
              <w:rPr>
                <w:rFonts w:ascii="Arial" w:eastAsia="Times New Roman" w:hAnsi="Arial" w:cs="Arial"/>
                <w:color w:val="003F2F"/>
                <w:sz w:val="20"/>
                <w:szCs w:val="20"/>
                <w:lang w:eastAsia="ru-RU"/>
              </w:rPr>
              <w:t xml:space="preserve"> услуги</w:t>
            </w:r>
          </w:p>
        </w:tc>
      </w:tr>
      <w:tr w:rsidR="00C55B26" w:rsidRPr="00C55B26" w:rsidTr="00C55B26">
        <w:trPr>
          <w:divId w:val="2085643266"/>
          <w:trHeight w:val="495"/>
        </w:trPr>
        <w:tc>
          <w:tcPr>
            <w:tcW w:w="4240" w:type="dxa"/>
            <w:tcBorders>
              <w:top w:val="nil"/>
              <w:left w:val="single" w:sz="4" w:space="0" w:color="ACC8BD"/>
              <w:bottom w:val="single" w:sz="4" w:space="0" w:color="ACC8BD"/>
              <w:right w:val="single" w:sz="4" w:space="0" w:color="ACC8BD"/>
            </w:tcBorders>
            <w:shd w:val="clear" w:color="auto" w:fill="auto"/>
            <w:hideMark/>
          </w:tcPr>
          <w:p w:rsidR="00C55B26" w:rsidRPr="00C55B26" w:rsidRDefault="00C55B26" w:rsidP="00C55B26">
            <w:pPr>
              <w:spacing w:after="0" w:line="240" w:lineRule="auto"/>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Ермолаев Вадим Игоревич ИП</w:t>
            </w:r>
          </w:p>
        </w:tc>
        <w:tc>
          <w:tcPr>
            <w:tcW w:w="1295" w:type="dxa"/>
            <w:tcBorders>
              <w:top w:val="nil"/>
              <w:left w:val="nil"/>
              <w:bottom w:val="single" w:sz="4" w:space="0" w:color="ACC8BD"/>
              <w:right w:val="single" w:sz="4" w:space="0" w:color="ACC8BD"/>
            </w:tcBorders>
            <w:shd w:val="clear" w:color="auto" w:fill="auto"/>
            <w:hideMark/>
          </w:tcPr>
          <w:p w:rsidR="00C55B26" w:rsidRPr="00C55B26" w:rsidRDefault="00C55B26" w:rsidP="00C55B26">
            <w:pPr>
              <w:spacing w:after="0" w:line="240" w:lineRule="auto"/>
              <w:jc w:val="right"/>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25 786,00</w:t>
            </w:r>
          </w:p>
        </w:tc>
        <w:tc>
          <w:tcPr>
            <w:tcW w:w="2970" w:type="dxa"/>
            <w:tcBorders>
              <w:top w:val="nil"/>
              <w:left w:val="nil"/>
              <w:bottom w:val="single" w:sz="4" w:space="0" w:color="ACC8BD"/>
              <w:right w:val="single" w:sz="4" w:space="0" w:color="ACC8BD"/>
            </w:tcBorders>
            <w:shd w:val="clear" w:color="auto" w:fill="auto"/>
            <w:hideMark/>
          </w:tcPr>
          <w:p w:rsidR="00C55B26" w:rsidRPr="00C55B26" w:rsidRDefault="00C55B26" w:rsidP="00C55B26">
            <w:pPr>
              <w:spacing w:after="0" w:line="240" w:lineRule="auto"/>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ремонт дорог, аренда техники, материал</w:t>
            </w:r>
          </w:p>
        </w:tc>
      </w:tr>
      <w:tr w:rsidR="00C55B26" w:rsidRPr="00C55B26" w:rsidTr="00C55B26">
        <w:trPr>
          <w:divId w:val="2085643266"/>
          <w:trHeight w:val="255"/>
        </w:trPr>
        <w:tc>
          <w:tcPr>
            <w:tcW w:w="4240" w:type="dxa"/>
            <w:tcBorders>
              <w:top w:val="nil"/>
              <w:left w:val="single" w:sz="4" w:space="0" w:color="ACC8BD"/>
              <w:bottom w:val="single" w:sz="4" w:space="0" w:color="ACC8BD"/>
              <w:right w:val="single" w:sz="4" w:space="0" w:color="ACC8BD"/>
            </w:tcBorders>
            <w:shd w:val="clear" w:color="auto" w:fill="auto"/>
            <w:hideMark/>
          </w:tcPr>
          <w:p w:rsidR="00C55B26" w:rsidRPr="00C55B26" w:rsidRDefault="00C55B26" w:rsidP="00C55B26">
            <w:pPr>
              <w:spacing w:after="0" w:line="240" w:lineRule="auto"/>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Модуль ООО</w:t>
            </w:r>
          </w:p>
        </w:tc>
        <w:tc>
          <w:tcPr>
            <w:tcW w:w="1295" w:type="dxa"/>
            <w:tcBorders>
              <w:top w:val="nil"/>
              <w:left w:val="nil"/>
              <w:bottom w:val="single" w:sz="4" w:space="0" w:color="ACC8BD"/>
              <w:right w:val="single" w:sz="4" w:space="0" w:color="ACC8BD"/>
            </w:tcBorders>
            <w:shd w:val="clear" w:color="auto" w:fill="auto"/>
            <w:hideMark/>
          </w:tcPr>
          <w:p w:rsidR="00C55B26" w:rsidRPr="00C55B26" w:rsidRDefault="00C55B26" w:rsidP="00C55B26">
            <w:pPr>
              <w:spacing w:after="0" w:line="240" w:lineRule="auto"/>
              <w:jc w:val="right"/>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279 984,32</w:t>
            </w:r>
          </w:p>
        </w:tc>
        <w:tc>
          <w:tcPr>
            <w:tcW w:w="2970" w:type="dxa"/>
            <w:tcBorders>
              <w:top w:val="nil"/>
              <w:left w:val="nil"/>
              <w:bottom w:val="single" w:sz="4" w:space="0" w:color="ACC8BD"/>
              <w:right w:val="single" w:sz="4" w:space="0" w:color="ACC8BD"/>
            </w:tcBorders>
            <w:shd w:val="clear" w:color="auto" w:fill="auto"/>
            <w:hideMark/>
          </w:tcPr>
          <w:p w:rsidR="00C55B26" w:rsidRPr="00C55B26" w:rsidRDefault="00C55B26" w:rsidP="00C55B26">
            <w:pPr>
              <w:spacing w:after="0" w:line="240" w:lineRule="auto"/>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 </w:t>
            </w:r>
          </w:p>
        </w:tc>
      </w:tr>
      <w:tr w:rsidR="00C55B26" w:rsidRPr="00C55B26" w:rsidTr="00C55B26">
        <w:trPr>
          <w:divId w:val="2085643266"/>
          <w:trHeight w:val="255"/>
        </w:trPr>
        <w:tc>
          <w:tcPr>
            <w:tcW w:w="4240" w:type="dxa"/>
            <w:tcBorders>
              <w:top w:val="nil"/>
              <w:left w:val="single" w:sz="4" w:space="0" w:color="ACC8BD"/>
              <w:bottom w:val="single" w:sz="4" w:space="0" w:color="ACC8BD"/>
              <w:right w:val="single" w:sz="4" w:space="0" w:color="ACC8BD"/>
            </w:tcBorders>
            <w:shd w:val="clear" w:color="auto" w:fill="auto"/>
            <w:hideMark/>
          </w:tcPr>
          <w:p w:rsidR="00C55B26" w:rsidRPr="00C55B26" w:rsidRDefault="00C55B26" w:rsidP="00C55B26">
            <w:pPr>
              <w:spacing w:after="0" w:line="240" w:lineRule="auto"/>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Мосичев Вячеслав Альбертович ИП</w:t>
            </w:r>
          </w:p>
        </w:tc>
        <w:tc>
          <w:tcPr>
            <w:tcW w:w="1295" w:type="dxa"/>
            <w:tcBorders>
              <w:top w:val="nil"/>
              <w:left w:val="nil"/>
              <w:bottom w:val="single" w:sz="4" w:space="0" w:color="ACC8BD"/>
              <w:right w:val="single" w:sz="4" w:space="0" w:color="ACC8BD"/>
            </w:tcBorders>
            <w:shd w:val="clear" w:color="auto" w:fill="auto"/>
            <w:hideMark/>
          </w:tcPr>
          <w:p w:rsidR="00C55B26" w:rsidRPr="00C55B26" w:rsidRDefault="00C55B26" w:rsidP="00C55B26">
            <w:pPr>
              <w:spacing w:after="0" w:line="240" w:lineRule="auto"/>
              <w:jc w:val="right"/>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22 750,00</w:t>
            </w:r>
          </w:p>
        </w:tc>
        <w:tc>
          <w:tcPr>
            <w:tcW w:w="2970" w:type="dxa"/>
            <w:tcBorders>
              <w:top w:val="nil"/>
              <w:left w:val="nil"/>
              <w:bottom w:val="single" w:sz="4" w:space="0" w:color="ACC8BD"/>
              <w:right w:val="single" w:sz="4" w:space="0" w:color="ACC8BD"/>
            </w:tcBorders>
            <w:shd w:val="clear" w:color="auto" w:fill="auto"/>
            <w:hideMark/>
          </w:tcPr>
          <w:p w:rsidR="00C55B26" w:rsidRPr="00C55B26" w:rsidRDefault="00C55B26" w:rsidP="00C55B26">
            <w:pPr>
              <w:spacing w:after="0" w:line="240" w:lineRule="auto"/>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 xml:space="preserve">поставка материалов, </w:t>
            </w:r>
            <w:r w:rsidRPr="00C55B26">
              <w:rPr>
                <w:rFonts w:ascii="Arial" w:eastAsia="Times New Roman" w:hAnsi="Arial" w:cs="Arial"/>
                <w:color w:val="003F2F"/>
                <w:sz w:val="20"/>
                <w:szCs w:val="20"/>
                <w:lang w:eastAsia="ru-RU"/>
              </w:rPr>
              <w:lastRenderedPageBreak/>
              <w:t>аренда техники для ремонта дорог</w:t>
            </w:r>
          </w:p>
        </w:tc>
      </w:tr>
      <w:tr w:rsidR="00C55B26" w:rsidRPr="00C55B26" w:rsidTr="00C55B26">
        <w:trPr>
          <w:divId w:val="2085643266"/>
          <w:trHeight w:val="495"/>
        </w:trPr>
        <w:tc>
          <w:tcPr>
            <w:tcW w:w="4240" w:type="dxa"/>
            <w:tcBorders>
              <w:top w:val="nil"/>
              <w:left w:val="single" w:sz="4" w:space="0" w:color="ACC8BD"/>
              <w:bottom w:val="single" w:sz="4" w:space="0" w:color="ACC8BD"/>
              <w:right w:val="single" w:sz="4" w:space="0" w:color="ACC8BD"/>
            </w:tcBorders>
            <w:shd w:val="clear" w:color="auto" w:fill="auto"/>
            <w:hideMark/>
          </w:tcPr>
          <w:p w:rsidR="00C55B26" w:rsidRPr="00C55B26" w:rsidRDefault="00C55B26" w:rsidP="00C55B26">
            <w:pPr>
              <w:spacing w:after="0" w:line="240" w:lineRule="auto"/>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lastRenderedPageBreak/>
              <w:t>ООО"СТК "РАЗВИТИЕ"</w:t>
            </w:r>
          </w:p>
        </w:tc>
        <w:tc>
          <w:tcPr>
            <w:tcW w:w="1295" w:type="dxa"/>
            <w:tcBorders>
              <w:top w:val="nil"/>
              <w:left w:val="nil"/>
              <w:bottom w:val="single" w:sz="4" w:space="0" w:color="ACC8BD"/>
              <w:right w:val="single" w:sz="4" w:space="0" w:color="ACC8BD"/>
            </w:tcBorders>
            <w:shd w:val="clear" w:color="auto" w:fill="auto"/>
            <w:hideMark/>
          </w:tcPr>
          <w:p w:rsidR="00C55B26" w:rsidRPr="00C55B26" w:rsidRDefault="00C55B26" w:rsidP="00C55B26">
            <w:pPr>
              <w:spacing w:after="0" w:line="240" w:lineRule="auto"/>
              <w:jc w:val="right"/>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8 230,00</w:t>
            </w:r>
          </w:p>
        </w:tc>
        <w:tc>
          <w:tcPr>
            <w:tcW w:w="2970" w:type="dxa"/>
            <w:tcBorders>
              <w:top w:val="nil"/>
              <w:left w:val="nil"/>
              <w:bottom w:val="single" w:sz="4" w:space="0" w:color="ACC8BD"/>
              <w:right w:val="single" w:sz="4" w:space="0" w:color="ACC8BD"/>
            </w:tcBorders>
            <w:shd w:val="clear" w:color="auto" w:fill="auto"/>
            <w:hideMark/>
          </w:tcPr>
          <w:p w:rsidR="00C55B26" w:rsidRPr="00C55B26" w:rsidRDefault="00C55B26" w:rsidP="00C55B26">
            <w:pPr>
              <w:spacing w:after="0" w:line="240" w:lineRule="auto"/>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 </w:t>
            </w:r>
          </w:p>
        </w:tc>
      </w:tr>
      <w:tr w:rsidR="00C55B26" w:rsidRPr="00C55B26" w:rsidTr="00C55B26">
        <w:trPr>
          <w:divId w:val="2085643266"/>
          <w:trHeight w:val="255"/>
        </w:trPr>
        <w:tc>
          <w:tcPr>
            <w:tcW w:w="4240" w:type="dxa"/>
            <w:tcBorders>
              <w:top w:val="nil"/>
              <w:left w:val="single" w:sz="4" w:space="0" w:color="ACC8BD"/>
              <w:bottom w:val="single" w:sz="4" w:space="0" w:color="ACC8BD"/>
              <w:right w:val="single" w:sz="4" w:space="0" w:color="ACC8BD"/>
            </w:tcBorders>
            <w:shd w:val="clear" w:color="auto" w:fill="auto"/>
            <w:hideMark/>
          </w:tcPr>
          <w:p w:rsidR="00C55B26" w:rsidRPr="00C55B26" w:rsidRDefault="00C55B26" w:rsidP="00C55B26">
            <w:pPr>
              <w:spacing w:after="0" w:line="240" w:lineRule="auto"/>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Эко-Точка ООО</w:t>
            </w:r>
          </w:p>
        </w:tc>
        <w:tc>
          <w:tcPr>
            <w:tcW w:w="1295" w:type="dxa"/>
            <w:tcBorders>
              <w:top w:val="nil"/>
              <w:left w:val="nil"/>
              <w:bottom w:val="single" w:sz="4" w:space="0" w:color="ACC8BD"/>
              <w:right w:val="single" w:sz="4" w:space="0" w:color="ACC8BD"/>
            </w:tcBorders>
            <w:shd w:val="clear" w:color="auto" w:fill="auto"/>
            <w:hideMark/>
          </w:tcPr>
          <w:p w:rsidR="00C55B26" w:rsidRPr="00C55B26" w:rsidRDefault="00C55B26" w:rsidP="00C55B26">
            <w:pPr>
              <w:spacing w:after="0" w:line="240" w:lineRule="auto"/>
              <w:jc w:val="right"/>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12 320,00</w:t>
            </w:r>
          </w:p>
        </w:tc>
        <w:tc>
          <w:tcPr>
            <w:tcW w:w="2970" w:type="dxa"/>
            <w:tcBorders>
              <w:top w:val="nil"/>
              <w:left w:val="nil"/>
              <w:bottom w:val="single" w:sz="4" w:space="0" w:color="ACC8BD"/>
              <w:right w:val="single" w:sz="4" w:space="0" w:color="ACC8BD"/>
            </w:tcBorders>
            <w:shd w:val="clear" w:color="auto" w:fill="auto"/>
            <w:hideMark/>
          </w:tcPr>
          <w:p w:rsidR="00C55B26" w:rsidRPr="00C55B26" w:rsidRDefault="00C55B26" w:rsidP="00C55B26">
            <w:pPr>
              <w:spacing w:after="0" w:line="240" w:lineRule="auto"/>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транспортировка и размещение ТКО</w:t>
            </w:r>
          </w:p>
        </w:tc>
      </w:tr>
      <w:tr w:rsidR="00C55B26" w:rsidRPr="00C55B26" w:rsidTr="00C55B26">
        <w:trPr>
          <w:divId w:val="2085643266"/>
          <w:trHeight w:val="255"/>
        </w:trPr>
        <w:tc>
          <w:tcPr>
            <w:tcW w:w="4240" w:type="dxa"/>
            <w:tcBorders>
              <w:top w:val="nil"/>
              <w:left w:val="single" w:sz="4" w:space="0" w:color="ACC8BD"/>
              <w:bottom w:val="single" w:sz="4" w:space="0" w:color="ACC8BD"/>
              <w:right w:val="single" w:sz="4" w:space="0" w:color="ACC8BD"/>
            </w:tcBorders>
            <w:shd w:val="clear" w:color="auto" w:fill="auto"/>
            <w:noWrap/>
            <w:hideMark/>
          </w:tcPr>
          <w:p w:rsidR="00C55B26" w:rsidRPr="00C55B26" w:rsidRDefault="00C55B26" w:rsidP="00C55B26">
            <w:pPr>
              <w:spacing w:after="0" w:line="240" w:lineRule="auto"/>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Итого</w:t>
            </w:r>
          </w:p>
        </w:tc>
        <w:tc>
          <w:tcPr>
            <w:tcW w:w="1295" w:type="dxa"/>
            <w:tcBorders>
              <w:top w:val="nil"/>
              <w:left w:val="nil"/>
              <w:bottom w:val="single" w:sz="4" w:space="0" w:color="ACC8BD"/>
              <w:right w:val="single" w:sz="4" w:space="0" w:color="ACC8BD"/>
            </w:tcBorders>
            <w:shd w:val="clear" w:color="auto" w:fill="auto"/>
            <w:hideMark/>
          </w:tcPr>
          <w:p w:rsidR="00C55B26" w:rsidRPr="00C55B26" w:rsidRDefault="00C55B26" w:rsidP="00C55B26">
            <w:pPr>
              <w:spacing w:after="0" w:line="240" w:lineRule="auto"/>
              <w:jc w:val="right"/>
              <w:rPr>
                <w:rFonts w:ascii="Arial" w:eastAsia="Times New Roman" w:hAnsi="Arial" w:cs="Arial"/>
                <w:color w:val="003F2F"/>
                <w:sz w:val="20"/>
                <w:szCs w:val="20"/>
                <w:lang w:eastAsia="ru-RU"/>
              </w:rPr>
            </w:pPr>
            <w:r w:rsidRPr="00C55B26">
              <w:rPr>
                <w:rFonts w:ascii="Arial" w:eastAsia="Times New Roman" w:hAnsi="Arial" w:cs="Arial"/>
                <w:color w:val="003F2F"/>
                <w:sz w:val="20"/>
                <w:szCs w:val="20"/>
                <w:lang w:eastAsia="ru-RU"/>
              </w:rPr>
              <w:t>538 231,17</w:t>
            </w:r>
          </w:p>
        </w:tc>
        <w:tc>
          <w:tcPr>
            <w:tcW w:w="2970" w:type="dxa"/>
            <w:tcBorders>
              <w:top w:val="nil"/>
              <w:left w:val="nil"/>
              <w:bottom w:val="single" w:sz="4" w:space="0" w:color="ACC8BD"/>
              <w:right w:val="single" w:sz="4" w:space="0" w:color="ACC8BD"/>
            </w:tcBorders>
            <w:shd w:val="clear" w:color="auto" w:fill="auto"/>
            <w:noWrap/>
            <w:hideMark/>
          </w:tcPr>
          <w:p w:rsidR="00C55B26" w:rsidRPr="00C55B26" w:rsidRDefault="00C55B26" w:rsidP="00C55B26">
            <w:pPr>
              <w:spacing w:after="0" w:line="240" w:lineRule="auto"/>
              <w:rPr>
                <w:rFonts w:ascii="Arial" w:eastAsia="Times New Roman" w:hAnsi="Arial" w:cs="Arial"/>
                <w:sz w:val="16"/>
                <w:szCs w:val="16"/>
                <w:lang w:eastAsia="ru-RU"/>
              </w:rPr>
            </w:pPr>
            <w:r w:rsidRPr="00C55B26">
              <w:rPr>
                <w:rFonts w:ascii="Arial" w:eastAsia="Times New Roman" w:hAnsi="Arial" w:cs="Arial"/>
                <w:color w:val="003F2F"/>
                <w:sz w:val="20"/>
                <w:szCs w:val="20"/>
                <w:lang w:eastAsia="ru-RU"/>
              </w:rPr>
              <w:t> </w:t>
            </w:r>
          </w:p>
        </w:tc>
      </w:tr>
      <w:tr w:rsidR="00C55B26" w:rsidRPr="00C55B26" w:rsidTr="00C55B26">
        <w:trPr>
          <w:divId w:val="2085643266"/>
          <w:trHeight w:val="255"/>
        </w:trPr>
        <w:tc>
          <w:tcPr>
            <w:tcW w:w="4240" w:type="dxa"/>
            <w:tcBorders>
              <w:top w:val="single" w:sz="4" w:space="0" w:color="A0A0A0"/>
              <w:left w:val="single" w:sz="4" w:space="0" w:color="A0A0A0"/>
              <w:bottom w:val="single" w:sz="4" w:space="0" w:color="A0A0A0"/>
              <w:right w:val="single" w:sz="4" w:space="0" w:color="A0A0A0"/>
            </w:tcBorders>
            <w:shd w:val="clear" w:color="auto" w:fill="auto"/>
            <w:noWrap/>
            <w:vAlign w:val="bottom"/>
            <w:hideMark/>
          </w:tcPr>
          <w:p w:rsidR="00C55B26" w:rsidRPr="00C55B26" w:rsidRDefault="00C55B26" w:rsidP="00C55B26">
            <w:pPr>
              <w:spacing w:after="0" w:line="240" w:lineRule="auto"/>
              <w:rPr>
                <w:rFonts w:ascii="Arial" w:eastAsia="Times New Roman" w:hAnsi="Arial" w:cs="Arial"/>
                <w:b/>
                <w:bCs/>
                <w:color w:val="003F2F"/>
                <w:sz w:val="20"/>
                <w:szCs w:val="20"/>
                <w:lang w:eastAsia="ru-RU"/>
              </w:rPr>
            </w:pPr>
          </w:p>
        </w:tc>
        <w:tc>
          <w:tcPr>
            <w:tcW w:w="1295" w:type="dxa"/>
            <w:tcBorders>
              <w:top w:val="single" w:sz="4" w:space="0" w:color="A0A0A0"/>
              <w:left w:val="single" w:sz="4" w:space="0" w:color="A0A0A0"/>
              <w:bottom w:val="single" w:sz="4" w:space="0" w:color="A0A0A0"/>
              <w:right w:val="nil"/>
            </w:tcBorders>
            <w:shd w:val="clear" w:color="auto" w:fill="auto"/>
            <w:noWrap/>
            <w:vAlign w:val="bottom"/>
            <w:hideMark/>
          </w:tcPr>
          <w:p w:rsidR="00C55B26" w:rsidRPr="00C55B26" w:rsidRDefault="00C55B26" w:rsidP="00C55B26">
            <w:pPr>
              <w:spacing w:after="0" w:line="240" w:lineRule="auto"/>
              <w:jc w:val="right"/>
              <w:rPr>
                <w:rFonts w:ascii="Arial" w:eastAsia="Times New Roman" w:hAnsi="Arial" w:cs="Arial"/>
                <w:b/>
                <w:bCs/>
                <w:color w:val="003F2F"/>
                <w:sz w:val="20"/>
                <w:szCs w:val="20"/>
                <w:lang w:eastAsia="ru-RU"/>
              </w:rPr>
            </w:pPr>
          </w:p>
        </w:tc>
        <w:tc>
          <w:tcPr>
            <w:tcW w:w="2970" w:type="dxa"/>
            <w:tcBorders>
              <w:top w:val="single" w:sz="4" w:space="0" w:color="A0A0A0"/>
              <w:left w:val="single" w:sz="4" w:space="0" w:color="A0A0A0"/>
              <w:bottom w:val="single" w:sz="4" w:space="0" w:color="A0A0A0"/>
              <w:right w:val="single" w:sz="4" w:space="0" w:color="A0A0A0"/>
            </w:tcBorders>
            <w:shd w:val="clear" w:color="auto" w:fill="auto"/>
            <w:noWrap/>
            <w:vAlign w:val="bottom"/>
            <w:hideMark/>
          </w:tcPr>
          <w:p w:rsidR="00C55B26" w:rsidRPr="00C55B26" w:rsidRDefault="00C55B26" w:rsidP="00C55B26">
            <w:pPr>
              <w:spacing w:after="0" w:line="240" w:lineRule="auto"/>
              <w:rPr>
                <w:rFonts w:ascii="Arial" w:eastAsia="Times New Roman" w:hAnsi="Arial" w:cs="Arial"/>
                <w:b/>
                <w:bCs/>
                <w:color w:val="003F2F"/>
                <w:sz w:val="20"/>
                <w:szCs w:val="20"/>
                <w:lang w:eastAsia="ru-RU"/>
              </w:rPr>
            </w:pPr>
          </w:p>
        </w:tc>
      </w:tr>
    </w:tbl>
    <w:p w:rsidR="00F63D37" w:rsidRDefault="008A217D" w:rsidP="00F63D37">
      <w:pPr>
        <w:pStyle w:val="a3"/>
        <w:jc w:val="both"/>
        <w:rPr>
          <w:rFonts w:ascii="Times New Roman" w:hAnsi="Times New Roman"/>
          <w:sz w:val="24"/>
          <w:szCs w:val="24"/>
        </w:rPr>
      </w:pPr>
      <w:r>
        <w:rPr>
          <w:rFonts w:ascii="Times New Roman" w:hAnsi="Times New Roman"/>
          <w:sz w:val="24"/>
          <w:szCs w:val="24"/>
        </w:rPr>
        <w:fldChar w:fldCharType="end"/>
      </w:r>
    </w:p>
    <w:tbl>
      <w:tblPr>
        <w:tblW w:w="10095" w:type="dxa"/>
        <w:tblInd w:w="-35" w:type="dxa"/>
        <w:tblCellMar>
          <w:left w:w="30" w:type="dxa"/>
          <w:right w:w="0" w:type="dxa"/>
        </w:tblCellMar>
        <w:tblLook w:val="04A0"/>
      </w:tblPr>
      <w:tblGrid>
        <w:gridCol w:w="3344"/>
        <w:gridCol w:w="1701"/>
        <w:gridCol w:w="5050"/>
      </w:tblGrid>
      <w:tr w:rsidR="00F63D37" w:rsidRPr="006917EC" w:rsidTr="00E153CE">
        <w:trPr>
          <w:trHeight w:val="148"/>
          <w:hidden/>
        </w:trPr>
        <w:tc>
          <w:tcPr>
            <w:tcW w:w="3344" w:type="dxa"/>
            <w:vAlign w:val="center"/>
            <w:hideMark/>
          </w:tcPr>
          <w:p w:rsidR="00F63D37" w:rsidRPr="006917EC" w:rsidRDefault="00F63D37" w:rsidP="00E153CE">
            <w:pPr>
              <w:rPr>
                <w:rFonts w:ascii="Times New Roman" w:hAnsi="Times New Roman"/>
                <w:vanish/>
                <w:sz w:val="24"/>
                <w:szCs w:val="24"/>
                <w:lang w:eastAsia="ru-RU"/>
              </w:rPr>
            </w:pPr>
          </w:p>
        </w:tc>
        <w:tc>
          <w:tcPr>
            <w:tcW w:w="1701" w:type="dxa"/>
          </w:tcPr>
          <w:p w:rsidR="00F63D37" w:rsidRPr="006917EC" w:rsidRDefault="00F63D37" w:rsidP="00E153CE">
            <w:pPr>
              <w:pStyle w:val="a3"/>
              <w:jc w:val="both"/>
              <w:rPr>
                <w:rFonts w:ascii="Times New Roman" w:hAnsi="Times New Roman"/>
                <w:vanish/>
                <w:sz w:val="24"/>
                <w:szCs w:val="24"/>
                <w:lang w:eastAsia="ru-RU"/>
              </w:rPr>
            </w:pPr>
          </w:p>
        </w:tc>
        <w:tc>
          <w:tcPr>
            <w:tcW w:w="5050" w:type="dxa"/>
            <w:vAlign w:val="center"/>
            <w:hideMark/>
          </w:tcPr>
          <w:p w:rsidR="00F63D37" w:rsidRPr="006917EC" w:rsidRDefault="00F63D37" w:rsidP="00E153CE">
            <w:pPr>
              <w:pStyle w:val="a3"/>
              <w:jc w:val="both"/>
              <w:rPr>
                <w:rFonts w:ascii="Times New Roman" w:hAnsi="Times New Roman"/>
                <w:vanish/>
                <w:sz w:val="24"/>
                <w:szCs w:val="24"/>
                <w:lang w:eastAsia="ru-RU"/>
              </w:rPr>
            </w:pPr>
          </w:p>
        </w:tc>
      </w:tr>
    </w:tbl>
    <w:p w:rsidR="00F63D37" w:rsidRDefault="00F63D37" w:rsidP="00F63D37">
      <w:pPr>
        <w:pStyle w:val="a3"/>
        <w:jc w:val="both"/>
        <w:rPr>
          <w:rFonts w:ascii="Times New Roman" w:hAnsi="Times New Roman"/>
          <w:sz w:val="24"/>
          <w:szCs w:val="24"/>
        </w:rPr>
      </w:pPr>
    </w:p>
    <w:p w:rsidR="00F63D37" w:rsidRPr="00333A3C" w:rsidRDefault="00F63D37" w:rsidP="00F63D37">
      <w:pPr>
        <w:pStyle w:val="a3"/>
        <w:jc w:val="both"/>
        <w:rPr>
          <w:rFonts w:ascii="Times New Roman" w:hAnsi="Times New Roman"/>
          <w:sz w:val="24"/>
          <w:szCs w:val="24"/>
        </w:rPr>
      </w:pPr>
      <w:r w:rsidRPr="00333A3C">
        <w:rPr>
          <w:rFonts w:ascii="Times New Roman" w:hAnsi="Times New Roman"/>
          <w:sz w:val="24"/>
          <w:szCs w:val="24"/>
        </w:rPr>
        <w:t>На 31.12.201</w:t>
      </w:r>
      <w:r w:rsidRPr="00D603C1">
        <w:rPr>
          <w:rFonts w:ascii="Times New Roman" w:hAnsi="Times New Roman"/>
          <w:sz w:val="24"/>
          <w:szCs w:val="24"/>
        </w:rPr>
        <w:t>9</w:t>
      </w:r>
      <w:r>
        <w:rPr>
          <w:rFonts w:ascii="Times New Roman" w:hAnsi="Times New Roman"/>
          <w:sz w:val="24"/>
          <w:szCs w:val="24"/>
        </w:rPr>
        <w:t xml:space="preserve">г. </w:t>
      </w:r>
      <w:r w:rsidRPr="00333A3C">
        <w:rPr>
          <w:rFonts w:ascii="Times New Roman" w:hAnsi="Times New Roman"/>
          <w:sz w:val="24"/>
          <w:szCs w:val="24"/>
        </w:rPr>
        <w:t>по балансу числится Дебиторская задолженность перед СНТ «Новоропшинское» следующих контрагентов:</w:t>
      </w:r>
    </w:p>
    <w:p w:rsidR="00F63D37" w:rsidRDefault="00F63D37" w:rsidP="00F63D37">
      <w:pPr>
        <w:pStyle w:val="a3"/>
        <w:jc w:val="both"/>
        <w:rPr>
          <w:rFonts w:ascii="Times New Roman" w:hAnsi="Times New Roman"/>
          <w:sz w:val="24"/>
          <w:szCs w:val="24"/>
        </w:rPr>
      </w:pPr>
      <w:r>
        <w:rPr>
          <w:rFonts w:ascii="Times New Roman" w:hAnsi="Times New Roman"/>
          <w:sz w:val="24"/>
          <w:szCs w:val="24"/>
        </w:rPr>
        <w:t xml:space="preserve">Таблица </w:t>
      </w:r>
      <w:r w:rsidR="0086322B">
        <w:rPr>
          <w:rFonts w:ascii="Times New Roman" w:hAnsi="Times New Roman"/>
          <w:sz w:val="24"/>
          <w:szCs w:val="24"/>
        </w:rPr>
        <w:t>7</w:t>
      </w:r>
      <w:r>
        <w:rPr>
          <w:rFonts w:ascii="Times New Roman" w:hAnsi="Times New Roman"/>
          <w:sz w:val="24"/>
          <w:szCs w:val="24"/>
        </w:rPr>
        <w:t>.</w:t>
      </w:r>
    </w:p>
    <w:tbl>
      <w:tblPr>
        <w:tblW w:w="8060" w:type="dxa"/>
        <w:tblLook w:val="04A0"/>
      </w:tblPr>
      <w:tblGrid>
        <w:gridCol w:w="3680"/>
        <w:gridCol w:w="1600"/>
        <w:gridCol w:w="2780"/>
      </w:tblGrid>
      <w:tr w:rsidR="00F63D37" w:rsidRPr="00CA18BA" w:rsidTr="00E153CE">
        <w:trPr>
          <w:trHeight w:val="510"/>
        </w:trPr>
        <w:tc>
          <w:tcPr>
            <w:tcW w:w="3680" w:type="dxa"/>
            <w:tcBorders>
              <w:top w:val="single" w:sz="4" w:space="0" w:color="808080"/>
              <w:left w:val="single" w:sz="4" w:space="0" w:color="808080"/>
              <w:bottom w:val="single" w:sz="4" w:space="0" w:color="993300"/>
              <w:right w:val="single" w:sz="4" w:space="0" w:color="993300"/>
            </w:tcBorders>
            <w:shd w:val="clear" w:color="000000" w:fill="FFFFFF"/>
            <w:hideMark/>
          </w:tcPr>
          <w:p w:rsidR="00F63D37" w:rsidRPr="00CA18BA" w:rsidRDefault="00F63D37" w:rsidP="00E153CE">
            <w:pPr>
              <w:spacing w:after="0" w:line="240" w:lineRule="auto"/>
              <w:rPr>
                <w:rFonts w:ascii="Arial" w:eastAsia="Times New Roman" w:hAnsi="Arial" w:cs="Arial"/>
                <w:sz w:val="18"/>
                <w:szCs w:val="18"/>
                <w:lang w:eastAsia="ru-RU"/>
              </w:rPr>
            </w:pPr>
            <w:r w:rsidRPr="00CA18BA">
              <w:rPr>
                <w:rFonts w:ascii="Arial" w:eastAsia="Times New Roman" w:hAnsi="Arial" w:cs="Arial"/>
                <w:sz w:val="18"/>
                <w:szCs w:val="18"/>
                <w:lang w:eastAsia="ru-RU"/>
              </w:rPr>
              <w:t>Контрагенты</w:t>
            </w:r>
          </w:p>
        </w:tc>
        <w:tc>
          <w:tcPr>
            <w:tcW w:w="1600" w:type="dxa"/>
            <w:tcBorders>
              <w:top w:val="single" w:sz="4" w:space="0" w:color="808080"/>
              <w:left w:val="nil"/>
              <w:bottom w:val="single" w:sz="4" w:space="0" w:color="993300"/>
              <w:right w:val="single" w:sz="4" w:space="0" w:color="99330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Сумма</w:t>
            </w:r>
          </w:p>
        </w:tc>
        <w:tc>
          <w:tcPr>
            <w:tcW w:w="2780" w:type="dxa"/>
            <w:tcBorders>
              <w:top w:val="single" w:sz="4" w:space="0" w:color="808080"/>
              <w:left w:val="nil"/>
              <w:bottom w:val="single" w:sz="4" w:space="0" w:color="993300"/>
              <w:right w:val="single" w:sz="4" w:space="0" w:color="80808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Комментарии</w:t>
            </w:r>
          </w:p>
        </w:tc>
      </w:tr>
      <w:tr w:rsidR="00F63D37" w:rsidRPr="00CA18BA" w:rsidTr="00E153CE">
        <w:trPr>
          <w:trHeight w:val="510"/>
        </w:trPr>
        <w:tc>
          <w:tcPr>
            <w:tcW w:w="3680" w:type="dxa"/>
            <w:tcBorders>
              <w:top w:val="single" w:sz="4" w:space="0" w:color="808080"/>
              <w:left w:val="single" w:sz="4" w:space="0" w:color="808080"/>
              <w:bottom w:val="single" w:sz="4" w:space="0" w:color="993300"/>
              <w:right w:val="single" w:sz="4" w:space="0" w:color="993300"/>
            </w:tcBorders>
            <w:shd w:val="clear" w:color="000000" w:fill="FFFFFF"/>
            <w:hideMark/>
          </w:tcPr>
          <w:p w:rsidR="00F63D37" w:rsidRPr="00CA18BA" w:rsidRDefault="00F63D37" w:rsidP="00E153CE">
            <w:pPr>
              <w:spacing w:after="0" w:line="240" w:lineRule="auto"/>
              <w:rPr>
                <w:rFonts w:ascii="Arial" w:eastAsia="Times New Roman" w:hAnsi="Arial" w:cs="Arial"/>
                <w:sz w:val="18"/>
                <w:szCs w:val="18"/>
                <w:lang w:eastAsia="ru-RU"/>
              </w:rPr>
            </w:pPr>
            <w:r w:rsidRPr="00CA18BA">
              <w:rPr>
                <w:rFonts w:ascii="Arial" w:eastAsia="Times New Roman" w:hAnsi="Arial" w:cs="Arial"/>
                <w:sz w:val="18"/>
                <w:szCs w:val="18"/>
                <w:lang w:eastAsia="ru-RU"/>
              </w:rPr>
              <w:t>БЕГЕТ ООО</w:t>
            </w:r>
          </w:p>
        </w:tc>
        <w:tc>
          <w:tcPr>
            <w:tcW w:w="1600" w:type="dxa"/>
            <w:tcBorders>
              <w:top w:val="single" w:sz="4" w:space="0" w:color="808080"/>
              <w:left w:val="nil"/>
              <w:bottom w:val="single" w:sz="4" w:space="0" w:color="993300"/>
              <w:right w:val="single" w:sz="4" w:space="0" w:color="99330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1 973,10</w:t>
            </w:r>
          </w:p>
        </w:tc>
        <w:tc>
          <w:tcPr>
            <w:tcW w:w="2780" w:type="dxa"/>
            <w:tcBorders>
              <w:top w:val="single" w:sz="4" w:space="0" w:color="808080"/>
              <w:left w:val="nil"/>
              <w:bottom w:val="single" w:sz="4" w:space="0" w:color="993300"/>
              <w:right w:val="single" w:sz="4" w:space="0" w:color="80808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услуги  хостинга</w:t>
            </w:r>
          </w:p>
        </w:tc>
      </w:tr>
      <w:tr w:rsidR="00F63D37" w:rsidRPr="00CA18BA" w:rsidTr="00E153CE">
        <w:trPr>
          <w:trHeight w:val="510"/>
        </w:trPr>
        <w:tc>
          <w:tcPr>
            <w:tcW w:w="3680" w:type="dxa"/>
            <w:tcBorders>
              <w:top w:val="single" w:sz="4" w:space="0" w:color="808080"/>
              <w:left w:val="single" w:sz="4" w:space="0" w:color="808080"/>
              <w:bottom w:val="single" w:sz="4" w:space="0" w:color="993300"/>
              <w:right w:val="single" w:sz="4" w:space="0" w:color="993300"/>
            </w:tcBorders>
            <w:shd w:val="clear" w:color="000000" w:fill="FFFFFF"/>
            <w:hideMark/>
          </w:tcPr>
          <w:p w:rsidR="00F63D37" w:rsidRPr="00CA18BA" w:rsidRDefault="00F63D37" w:rsidP="00E153CE">
            <w:pPr>
              <w:spacing w:after="0" w:line="240" w:lineRule="auto"/>
              <w:rPr>
                <w:rFonts w:ascii="Arial" w:eastAsia="Times New Roman" w:hAnsi="Arial" w:cs="Arial"/>
                <w:sz w:val="18"/>
                <w:szCs w:val="18"/>
                <w:lang w:eastAsia="ru-RU"/>
              </w:rPr>
            </w:pPr>
            <w:r w:rsidRPr="00CA18BA">
              <w:rPr>
                <w:rFonts w:ascii="Arial" w:eastAsia="Times New Roman" w:hAnsi="Arial" w:cs="Arial"/>
                <w:sz w:val="18"/>
                <w:szCs w:val="18"/>
                <w:lang w:eastAsia="ru-RU"/>
              </w:rPr>
              <w:t>ДНС РИТЕЙЛ ООО</w:t>
            </w:r>
          </w:p>
        </w:tc>
        <w:tc>
          <w:tcPr>
            <w:tcW w:w="1600" w:type="dxa"/>
            <w:tcBorders>
              <w:top w:val="single" w:sz="4" w:space="0" w:color="808080"/>
              <w:left w:val="nil"/>
              <w:bottom w:val="single" w:sz="4" w:space="0" w:color="993300"/>
              <w:right w:val="single" w:sz="4" w:space="0" w:color="99330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7 398,00</w:t>
            </w:r>
          </w:p>
        </w:tc>
        <w:tc>
          <w:tcPr>
            <w:tcW w:w="2780" w:type="dxa"/>
            <w:tcBorders>
              <w:top w:val="single" w:sz="4" w:space="0" w:color="808080"/>
              <w:left w:val="nil"/>
              <w:bottom w:val="single" w:sz="4" w:space="0" w:color="993300"/>
              <w:right w:val="single" w:sz="4" w:space="0" w:color="80808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поступление в 2020</w:t>
            </w:r>
          </w:p>
        </w:tc>
      </w:tr>
      <w:tr w:rsidR="00F63D37" w:rsidRPr="00CA18BA" w:rsidTr="00E153CE">
        <w:trPr>
          <w:trHeight w:val="510"/>
        </w:trPr>
        <w:tc>
          <w:tcPr>
            <w:tcW w:w="3680" w:type="dxa"/>
            <w:tcBorders>
              <w:top w:val="single" w:sz="4" w:space="0" w:color="808080"/>
              <w:left w:val="single" w:sz="4" w:space="0" w:color="808080"/>
              <w:bottom w:val="single" w:sz="4" w:space="0" w:color="993300"/>
              <w:right w:val="single" w:sz="4" w:space="0" w:color="993300"/>
            </w:tcBorders>
            <w:shd w:val="clear" w:color="000000" w:fill="FFFFFF"/>
            <w:hideMark/>
          </w:tcPr>
          <w:p w:rsidR="00F63D37" w:rsidRPr="00CA18BA" w:rsidRDefault="00F63D37" w:rsidP="00E153CE">
            <w:pPr>
              <w:spacing w:after="0" w:line="240" w:lineRule="auto"/>
              <w:rPr>
                <w:rFonts w:ascii="Arial" w:eastAsia="Times New Roman" w:hAnsi="Arial" w:cs="Arial"/>
                <w:sz w:val="18"/>
                <w:szCs w:val="18"/>
                <w:lang w:eastAsia="ru-RU"/>
              </w:rPr>
            </w:pPr>
            <w:r w:rsidRPr="00CA18BA">
              <w:rPr>
                <w:rFonts w:ascii="Arial" w:eastAsia="Times New Roman" w:hAnsi="Arial" w:cs="Arial"/>
                <w:sz w:val="18"/>
                <w:szCs w:val="18"/>
                <w:lang w:eastAsia="ru-RU"/>
              </w:rPr>
              <w:t>Индивидуальный предприниматель Козодаев Алексей Владимирович</w:t>
            </w:r>
          </w:p>
        </w:tc>
        <w:tc>
          <w:tcPr>
            <w:tcW w:w="1600" w:type="dxa"/>
            <w:tcBorders>
              <w:top w:val="single" w:sz="4" w:space="0" w:color="808080"/>
              <w:left w:val="nil"/>
              <w:bottom w:val="single" w:sz="4" w:space="0" w:color="993300"/>
              <w:right w:val="single" w:sz="4" w:space="0" w:color="99330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170 000,00</w:t>
            </w:r>
          </w:p>
        </w:tc>
        <w:tc>
          <w:tcPr>
            <w:tcW w:w="2780" w:type="dxa"/>
            <w:tcBorders>
              <w:top w:val="single" w:sz="4" w:space="0" w:color="808080"/>
              <w:left w:val="nil"/>
              <w:bottom w:val="single" w:sz="4" w:space="0" w:color="993300"/>
              <w:right w:val="single" w:sz="4" w:space="0" w:color="80808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аренда зем участка</w:t>
            </w:r>
          </w:p>
        </w:tc>
      </w:tr>
      <w:tr w:rsidR="00F63D37" w:rsidRPr="00CA18BA" w:rsidTr="00E153CE">
        <w:trPr>
          <w:trHeight w:val="510"/>
        </w:trPr>
        <w:tc>
          <w:tcPr>
            <w:tcW w:w="3680" w:type="dxa"/>
            <w:tcBorders>
              <w:top w:val="single" w:sz="4" w:space="0" w:color="808080"/>
              <w:left w:val="single" w:sz="4" w:space="0" w:color="808080"/>
              <w:bottom w:val="single" w:sz="4" w:space="0" w:color="993300"/>
              <w:right w:val="single" w:sz="4" w:space="0" w:color="993300"/>
            </w:tcBorders>
            <w:shd w:val="clear" w:color="000000" w:fill="FFFFFF"/>
            <w:hideMark/>
          </w:tcPr>
          <w:p w:rsidR="00F63D37" w:rsidRPr="00CA18BA" w:rsidRDefault="00F63D37" w:rsidP="00E153CE">
            <w:pPr>
              <w:spacing w:after="0" w:line="240" w:lineRule="auto"/>
              <w:rPr>
                <w:rFonts w:ascii="Arial" w:eastAsia="Times New Roman" w:hAnsi="Arial" w:cs="Arial"/>
                <w:sz w:val="18"/>
                <w:szCs w:val="18"/>
                <w:lang w:eastAsia="ru-RU"/>
              </w:rPr>
            </w:pPr>
            <w:r w:rsidRPr="00CA18BA">
              <w:rPr>
                <w:rFonts w:ascii="Arial" w:eastAsia="Times New Roman" w:hAnsi="Arial" w:cs="Arial"/>
                <w:sz w:val="18"/>
                <w:szCs w:val="18"/>
                <w:lang w:eastAsia="ru-RU"/>
              </w:rPr>
              <w:t>ИП Крутова Инна Альбертовна</w:t>
            </w:r>
          </w:p>
        </w:tc>
        <w:tc>
          <w:tcPr>
            <w:tcW w:w="1600" w:type="dxa"/>
            <w:tcBorders>
              <w:top w:val="single" w:sz="4" w:space="0" w:color="808080"/>
              <w:left w:val="nil"/>
              <w:bottom w:val="single" w:sz="4" w:space="0" w:color="993300"/>
              <w:right w:val="single" w:sz="4" w:space="0" w:color="99330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18 000,00</w:t>
            </w:r>
          </w:p>
        </w:tc>
        <w:tc>
          <w:tcPr>
            <w:tcW w:w="2780" w:type="dxa"/>
            <w:tcBorders>
              <w:top w:val="single" w:sz="4" w:space="0" w:color="808080"/>
              <w:left w:val="nil"/>
              <w:bottom w:val="single" w:sz="4" w:space="0" w:color="993300"/>
              <w:right w:val="single" w:sz="4" w:space="0" w:color="80808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автоперевозка катка (12Т.) май 17г</w:t>
            </w:r>
          </w:p>
        </w:tc>
      </w:tr>
      <w:tr w:rsidR="00F63D37" w:rsidRPr="00CA18BA" w:rsidTr="00E153CE">
        <w:trPr>
          <w:trHeight w:val="510"/>
        </w:trPr>
        <w:tc>
          <w:tcPr>
            <w:tcW w:w="3680" w:type="dxa"/>
            <w:tcBorders>
              <w:top w:val="single" w:sz="4" w:space="0" w:color="808080"/>
              <w:left w:val="single" w:sz="4" w:space="0" w:color="808080"/>
              <w:bottom w:val="single" w:sz="4" w:space="0" w:color="993300"/>
              <w:right w:val="single" w:sz="4" w:space="0" w:color="993300"/>
            </w:tcBorders>
            <w:shd w:val="clear" w:color="000000" w:fill="FFFFFF"/>
            <w:hideMark/>
          </w:tcPr>
          <w:p w:rsidR="00F63D37" w:rsidRPr="00CA18BA" w:rsidRDefault="00F63D37" w:rsidP="00E153CE">
            <w:pPr>
              <w:spacing w:after="0" w:line="240" w:lineRule="auto"/>
              <w:rPr>
                <w:rFonts w:ascii="Arial" w:eastAsia="Times New Roman" w:hAnsi="Arial" w:cs="Arial"/>
                <w:sz w:val="18"/>
                <w:szCs w:val="18"/>
                <w:lang w:eastAsia="ru-RU"/>
              </w:rPr>
            </w:pPr>
            <w:r w:rsidRPr="00CA18BA">
              <w:rPr>
                <w:rFonts w:ascii="Arial" w:eastAsia="Times New Roman" w:hAnsi="Arial" w:cs="Arial"/>
                <w:sz w:val="18"/>
                <w:szCs w:val="18"/>
                <w:lang w:eastAsia="ru-RU"/>
              </w:rPr>
              <w:t>ИП Маренков Николай Николаевич</w:t>
            </w:r>
          </w:p>
        </w:tc>
        <w:tc>
          <w:tcPr>
            <w:tcW w:w="1600" w:type="dxa"/>
            <w:tcBorders>
              <w:top w:val="single" w:sz="4" w:space="0" w:color="808080"/>
              <w:left w:val="nil"/>
              <w:bottom w:val="single" w:sz="4" w:space="0" w:color="993300"/>
              <w:right w:val="single" w:sz="4" w:space="0" w:color="99330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26 000,00</w:t>
            </w:r>
          </w:p>
        </w:tc>
        <w:tc>
          <w:tcPr>
            <w:tcW w:w="2780" w:type="dxa"/>
            <w:tcBorders>
              <w:top w:val="single" w:sz="4" w:space="0" w:color="808080"/>
              <w:left w:val="nil"/>
              <w:bottom w:val="single" w:sz="4" w:space="0" w:color="993300"/>
              <w:right w:val="single" w:sz="4" w:space="0" w:color="80808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за услуги грейдера  платеж 12.07.18</w:t>
            </w:r>
          </w:p>
        </w:tc>
      </w:tr>
      <w:tr w:rsidR="00F63D37" w:rsidRPr="00CA18BA" w:rsidTr="00E153CE">
        <w:trPr>
          <w:trHeight w:val="510"/>
        </w:trPr>
        <w:tc>
          <w:tcPr>
            <w:tcW w:w="3680" w:type="dxa"/>
            <w:tcBorders>
              <w:top w:val="single" w:sz="4" w:space="0" w:color="808080"/>
              <w:left w:val="single" w:sz="4" w:space="0" w:color="808080"/>
              <w:bottom w:val="single" w:sz="4" w:space="0" w:color="993300"/>
              <w:right w:val="single" w:sz="4" w:space="0" w:color="993300"/>
            </w:tcBorders>
            <w:shd w:val="clear" w:color="000000" w:fill="FFFFFF"/>
            <w:hideMark/>
          </w:tcPr>
          <w:p w:rsidR="00F63D37" w:rsidRPr="00CA18BA" w:rsidRDefault="00F63D37" w:rsidP="00E153CE">
            <w:pPr>
              <w:spacing w:after="0" w:line="240" w:lineRule="auto"/>
              <w:rPr>
                <w:rFonts w:ascii="Arial" w:eastAsia="Times New Roman" w:hAnsi="Arial" w:cs="Arial"/>
                <w:sz w:val="18"/>
                <w:szCs w:val="18"/>
                <w:lang w:eastAsia="ru-RU"/>
              </w:rPr>
            </w:pPr>
            <w:r w:rsidRPr="00CA18BA">
              <w:rPr>
                <w:rFonts w:ascii="Arial" w:eastAsia="Times New Roman" w:hAnsi="Arial" w:cs="Arial"/>
                <w:sz w:val="18"/>
                <w:szCs w:val="18"/>
                <w:lang w:eastAsia="ru-RU"/>
              </w:rPr>
              <w:t>Касса Василий Николаевич ИП</w:t>
            </w:r>
          </w:p>
        </w:tc>
        <w:tc>
          <w:tcPr>
            <w:tcW w:w="1600" w:type="dxa"/>
            <w:tcBorders>
              <w:top w:val="single" w:sz="4" w:space="0" w:color="808080"/>
              <w:left w:val="nil"/>
              <w:bottom w:val="single" w:sz="4" w:space="0" w:color="993300"/>
              <w:right w:val="single" w:sz="4" w:space="0" w:color="99330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7 000,00</w:t>
            </w:r>
          </w:p>
        </w:tc>
        <w:tc>
          <w:tcPr>
            <w:tcW w:w="2780" w:type="dxa"/>
            <w:tcBorders>
              <w:top w:val="single" w:sz="4" w:space="0" w:color="808080"/>
              <w:left w:val="nil"/>
              <w:bottom w:val="single" w:sz="4" w:space="0" w:color="993300"/>
              <w:right w:val="single" w:sz="4" w:space="0" w:color="80808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за аренду техники с экипажем оплата 25.12.18</w:t>
            </w:r>
          </w:p>
        </w:tc>
      </w:tr>
      <w:tr w:rsidR="00F63D37" w:rsidRPr="00CA18BA" w:rsidTr="00E153CE">
        <w:trPr>
          <w:trHeight w:val="510"/>
        </w:trPr>
        <w:tc>
          <w:tcPr>
            <w:tcW w:w="3680" w:type="dxa"/>
            <w:tcBorders>
              <w:top w:val="single" w:sz="4" w:space="0" w:color="808080"/>
              <w:left w:val="single" w:sz="4" w:space="0" w:color="808080"/>
              <w:bottom w:val="single" w:sz="4" w:space="0" w:color="993300"/>
              <w:right w:val="single" w:sz="4" w:space="0" w:color="993300"/>
            </w:tcBorders>
            <w:shd w:val="clear" w:color="000000" w:fill="FFFFFF"/>
            <w:hideMark/>
          </w:tcPr>
          <w:p w:rsidR="00F63D37" w:rsidRPr="00CA18BA" w:rsidRDefault="00F63D37" w:rsidP="00E153CE">
            <w:pPr>
              <w:spacing w:after="0" w:line="240" w:lineRule="auto"/>
              <w:rPr>
                <w:rFonts w:ascii="Arial" w:eastAsia="Times New Roman" w:hAnsi="Arial" w:cs="Arial"/>
                <w:sz w:val="18"/>
                <w:szCs w:val="18"/>
                <w:lang w:eastAsia="ru-RU"/>
              </w:rPr>
            </w:pPr>
            <w:r w:rsidRPr="00CA18BA">
              <w:rPr>
                <w:rFonts w:ascii="Arial" w:eastAsia="Times New Roman" w:hAnsi="Arial" w:cs="Arial"/>
                <w:sz w:val="18"/>
                <w:szCs w:val="18"/>
                <w:lang w:eastAsia="ru-RU"/>
              </w:rPr>
              <w:t>Ленэнерго</w:t>
            </w:r>
          </w:p>
        </w:tc>
        <w:tc>
          <w:tcPr>
            <w:tcW w:w="1600" w:type="dxa"/>
            <w:tcBorders>
              <w:top w:val="single" w:sz="4" w:space="0" w:color="808080"/>
              <w:left w:val="nil"/>
              <w:bottom w:val="single" w:sz="4" w:space="0" w:color="993300"/>
              <w:right w:val="single" w:sz="4" w:space="0" w:color="99330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2 664 856,50</w:t>
            </w:r>
          </w:p>
        </w:tc>
        <w:tc>
          <w:tcPr>
            <w:tcW w:w="2780" w:type="dxa"/>
            <w:tcBorders>
              <w:top w:val="single" w:sz="4" w:space="0" w:color="808080"/>
              <w:left w:val="nil"/>
              <w:bottom w:val="single" w:sz="4" w:space="0" w:color="993300"/>
              <w:right w:val="single" w:sz="4" w:space="0" w:color="80808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за период до 17.02.16 года</w:t>
            </w:r>
          </w:p>
        </w:tc>
      </w:tr>
      <w:tr w:rsidR="00F63D37" w:rsidRPr="00CA18BA" w:rsidTr="00E153CE">
        <w:trPr>
          <w:trHeight w:val="510"/>
        </w:trPr>
        <w:tc>
          <w:tcPr>
            <w:tcW w:w="3680" w:type="dxa"/>
            <w:tcBorders>
              <w:top w:val="single" w:sz="4" w:space="0" w:color="808080"/>
              <w:left w:val="single" w:sz="4" w:space="0" w:color="808080"/>
              <w:bottom w:val="single" w:sz="4" w:space="0" w:color="993300"/>
              <w:right w:val="single" w:sz="4" w:space="0" w:color="993300"/>
            </w:tcBorders>
            <w:shd w:val="clear" w:color="000000" w:fill="FFFFFF"/>
            <w:hideMark/>
          </w:tcPr>
          <w:p w:rsidR="00F63D37" w:rsidRPr="00CA18BA" w:rsidRDefault="00F63D37" w:rsidP="00E153CE">
            <w:pPr>
              <w:spacing w:after="0" w:line="240" w:lineRule="auto"/>
              <w:rPr>
                <w:rFonts w:ascii="Arial" w:eastAsia="Times New Roman" w:hAnsi="Arial" w:cs="Arial"/>
                <w:sz w:val="18"/>
                <w:szCs w:val="18"/>
                <w:lang w:eastAsia="ru-RU"/>
              </w:rPr>
            </w:pPr>
            <w:r w:rsidRPr="00CA18BA">
              <w:rPr>
                <w:rFonts w:ascii="Arial" w:eastAsia="Times New Roman" w:hAnsi="Arial" w:cs="Arial"/>
                <w:sz w:val="18"/>
                <w:szCs w:val="18"/>
                <w:lang w:eastAsia="ru-RU"/>
              </w:rPr>
              <w:t>НПК Спец. мет.</w:t>
            </w:r>
          </w:p>
        </w:tc>
        <w:tc>
          <w:tcPr>
            <w:tcW w:w="1600" w:type="dxa"/>
            <w:tcBorders>
              <w:top w:val="single" w:sz="4" w:space="0" w:color="808080"/>
              <w:left w:val="nil"/>
              <w:bottom w:val="single" w:sz="4" w:space="0" w:color="993300"/>
              <w:right w:val="single" w:sz="4" w:space="0" w:color="99330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3 500,00</w:t>
            </w:r>
          </w:p>
        </w:tc>
        <w:tc>
          <w:tcPr>
            <w:tcW w:w="2780" w:type="dxa"/>
            <w:tcBorders>
              <w:top w:val="single" w:sz="4" w:space="0" w:color="808080"/>
              <w:left w:val="nil"/>
              <w:bottom w:val="single" w:sz="4" w:space="0" w:color="993300"/>
              <w:right w:val="single" w:sz="4" w:space="0" w:color="80808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доставка труб</w:t>
            </w:r>
          </w:p>
        </w:tc>
      </w:tr>
      <w:tr w:rsidR="00F63D37" w:rsidRPr="00CA18BA" w:rsidTr="00E153CE">
        <w:trPr>
          <w:trHeight w:val="510"/>
        </w:trPr>
        <w:tc>
          <w:tcPr>
            <w:tcW w:w="3680" w:type="dxa"/>
            <w:tcBorders>
              <w:top w:val="single" w:sz="4" w:space="0" w:color="808080"/>
              <w:left w:val="single" w:sz="4" w:space="0" w:color="808080"/>
              <w:bottom w:val="single" w:sz="4" w:space="0" w:color="993300"/>
              <w:right w:val="single" w:sz="4" w:space="0" w:color="993300"/>
            </w:tcBorders>
            <w:shd w:val="clear" w:color="000000" w:fill="FFFFFF"/>
            <w:hideMark/>
          </w:tcPr>
          <w:p w:rsidR="00F63D37" w:rsidRPr="00CA18BA" w:rsidRDefault="00F63D37" w:rsidP="00E153CE">
            <w:pPr>
              <w:spacing w:after="0" w:line="240" w:lineRule="auto"/>
              <w:rPr>
                <w:rFonts w:ascii="Arial" w:eastAsia="Times New Roman" w:hAnsi="Arial" w:cs="Arial"/>
                <w:sz w:val="18"/>
                <w:szCs w:val="18"/>
                <w:lang w:eastAsia="ru-RU"/>
              </w:rPr>
            </w:pPr>
            <w:r w:rsidRPr="00CA18BA">
              <w:rPr>
                <w:rFonts w:ascii="Arial" w:eastAsia="Times New Roman" w:hAnsi="Arial" w:cs="Arial"/>
                <w:sz w:val="18"/>
                <w:szCs w:val="18"/>
                <w:lang w:eastAsia="ru-RU"/>
              </w:rPr>
              <w:t>ООО "ЛИГАЛ ЭКСПЕРТ"</w:t>
            </w:r>
          </w:p>
        </w:tc>
        <w:tc>
          <w:tcPr>
            <w:tcW w:w="1600" w:type="dxa"/>
            <w:tcBorders>
              <w:top w:val="single" w:sz="4" w:space="0" w:color="808080"/>
              <w:left w:val="nil"/>
              <w:bottom w:val="single" w:sz="4" w:space="0" w:color="993300"/>
              <w:right w:val="single" w:sz="4" w:space="0" w:color="99330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85 000,00</w:t>
            </w:r>
          </w:p>
        </w:tc>
        <w:tc>
          <w:tcPr>
            <w:tcW w:w="2780" w:type="dxa"/>
            <w:tcBorders>
              <w:top w:val="single" w:sz="4" w:space="0" w:color="808080"/>
              <w:left w:val="nil"/>
              <w:bottom w:val="single" w:sz="4" w:space="0" w:color="993300"/>
              <w:right w:val="single" w:sz="4" w:space="0" w:color="80808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юридические услуги по договору 02/04/17 от 03.04.2017г.</w:t>
            </w:r>
          </w:p>
        </w:tc>
      </w:tr>
      <w:tr w:rsidR="00F63D37" w:rsidRPr="00CA18BA" w:rsidTr="00E153CE">
        <w:trPr>
          <w:trHeight w:val="510"/>
        </w:trPr>
        <w:tc>
          <w:tcPr>
            <w:tcW w:w="3680" w:type="dxa"/>
            <w:tcBorders>
              <w:top w:val="single" w:sz="4" w:space="0" w:color="808080"/>
              <w:left w:val="single" w:sz="4" w:space="0" w:color="808080"/>
              <w:bottom w:val="single" w:sz="4" w:space="0" w:color="993300"/>
              <w:right w:val="single" w:sz="4" w:space="0" w:color="993300"/>
            </w:tcBorders>
            <w:shd w:val="clear" w:color="000000" w:fill="FFFFFF"/>
            <w:hideMark/>
          </w:tcPr>
          <w:p w:rsidR="00F63D37" w:rsidRPr="00CA18BA" w:rsidRDefault="00F63D37" w:rsidP="00E153CE">
            <w:pPr>
              <w:spacing w:after="0" w:line="240" w:lineRule="auto"/>
              <w:rPr>
                <w:rFonts w:ascii="Arial" w:eastAsia="Times New Roman" w:hAnsi="Arial" w:cs="Arial"/>
                <w:sz w:val="18"/>
                <w:szCs w:val="18"/>
                <w:lang w:eastAsia="ru-RU"/>
              </w:rPr>
            </w:pPr>
            <w:r w:rsidRPr="00CA18BA">
              <w:rPr>
                <w:rFonts w:ascii="Arial" w:eastAsia="Times New Roman" w:hAnsi="Arial" w:cs="Arial"/>
                <w:sz w:val="18"/>
                <w:szCs w:val="18"/>
                <w:lang w:eastAsia="ru-RU"/>
              </w:rPr>
              <w:t>ООО "ЭНЕРГОСТРОЙ"</w:t>
            </w:r>
          </w:p>
        </w:tc>
        <w:tc>
          <w:tcPr>
            <w:tcW w:w="1600" w:type="dxa"/>
            <w:tcBorders>
              <w:top w:val="single" w:sz="4" w:space="0" w:color="808080"/>
              <w:left w:val="nil"/>
              <w:bottom w:val="single" w:sz="4" w:space="0" w:color="993300"/>
              <w:right w:val="single" w:sz="4" w:space="0" w:color="99330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20 000,00</w:t>
            </w:r>
          </w:p>
        </w:tc>
        <w:tc>
          <w:tcPr>
            <w:tcW w:w="2780" w:type="dxa"/>
            <w:tcBorders>
              <w:top w:val="single" w:sz="4" w:space="0" w:color="808080"/>
              <w:left w:val="nil"/>
              <w:bottom w:val="single" w:sz="4" w:space="0" w:color="993300"/>
              <w:right w:val="single" w:sz="4" w:space="0" w:color="80808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согласно счета 30/03/17 от 30,03,2017 г. за монтаж опор ЛЭП.</w:t>
            </w:r>
          </w:p>
        </w:tc>
      </w:tr>
      <w:tr w:rsidR="00F63D37" w:rsidRPr="00CA18BA" w:rsidTr="00E153CE">
        <w:trPr>
          <w:trHeight w:val="510"/>
        </w:trPr>
        <w:tc>
          <w:tcPr>
            <w:tcW w:w="3680" w:type="dxa"/>
            <w:tcBorders>
              <w:top w:val="single" w:sz="4" w:space="0" w:color="808080"/>
              <w:left w:val="single" w:sz="4" w:space="0" w:color="808080"/>
              <w:bottom w:val="single" w:sz="4" w:space="0" w:color="993300"/>
              <w:right w:val="single" w:sz="4" w:space="0" w:color="993300"/>
            </w:tcBorders>
            <w:shd w:val="clear" w:color="000000" w:fill="FFFFFF"/>
            <w:hideMark/>
          </w:tcPr>
          <w:p w:rsidR="00F63D37" w:rsidRPr="00CA18BA" w:rsidRDefault="00F63D37" w:rsidP="00E153CE">
            <w:pPr>
              <w:spacing w:after="0" w:line="240" w:lineRule="auto"/>
              <w:rPr>
                <w:rFonts w:ascii="Arial" w:eastAsia="Times New Roman" w:hAnsi="Arial" w:cs="Arial"/>
                <w:sz w:val="18"/>
                <w:szCs w:val="18"/>
                <w:lang w:eastAsia="ru-RU"/>
              </w:rPr>
            </w:pPr>
            <w:r w:rsidRPr="00CA18BA">
              <w:rPr>
                <w:rFonts w:ascii="Arial" w:eastAsia="Times New Roman" w:hAnsi="Arial" w:cs="Arial"/>
                <w:sz w:val="18"/>
                <w:szCs w:val="18"/>
                <w:lang w:eastAsia="ru-RU"/>
              </w:rPr>
              <w:t>СОЛЯРИС</w:t>
            </w:r>
          </w:p>
        </w:tc>
        <w:tc>
          <w:tcPr>
            <w:tcW w:w="1600" w:type="dxa"/>
            <w:tcBorders>
              <w:top w:val="single" w:sz="4" w:space="0" w:color="808080"/>
              <w:left w:val="nil"/>
              <w:bottom w:val="single" w:sz="4" w:space="0" w:color="993300"/>
              <w:right w:val="single" w:sz="4" w:space="0" w:color="99330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9 500,00</w:t>
            </w:r>
          </w:p>
        </w:tc>
        <w:tc>
          <w:tcPr>
            <w:tcW w:w="2780" w:type="dxa"/>
            <w:tcBorders>
              <w:top w:val="single" w:sz="4" w:space="0" w:color="808080"/>
              <w:left w:val="nil"/>
              <w:bottom w:val="single" w:sz="4" w:space="0" w:color="993300"/>
              <w:right w:val="single" w:sz="4" w:space="0" w:color="80808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подключение к ЛЭП</w:t>
            </w:r>
          </w:p>
        </w:tc>
      </w:tr>
      <w:tr w:rsidR="00F63D37" w:rsidRPr="00CA18BA" w:rsidTr="00E153CE">
        <w:trPr>
          <w:trHeight w:val="510"/>
        </w:trPr>
        <w:tc>
          <w:tcPr>
            <w:tcW w:w="3680" w:type="dxa"/>
            <w:tcBorders>
              <w:top w:val="single" w:sz="4" w:space="0" w:color="808080"/>
              <w:left w:val="single" w:sz="4" w:space="0" w:color="808080"/>
              <w:bottom w:val="single" w:sz="4" w:space="0" w:color="993300"/>
              <w:right w:val="single" w:sz="4" w:space="0" w:color="993300"/>
            </w:tcBorders>
            <w:shd w:val="clear" w:color="000000" w:fill="FFFFFF"/>
            <w:hideMark/>
          </w:tcPr>
          <w:p w:rsidR="00F63D37" w:rsidRPr="00CA18BA" w:rsidRDefault="00F63D37" w:rsidP="00E153CE">
            <w:pPr>
              <w:spacing w:after="0" w:line="240" w:lineRule="auto"/>
              <w:rPr>
                <w:rFonts w:ascii="Arial" w:eastAsia="Times New Roman" w:hAnsi="Arial" w:cs="Arial"/>
                <w:sz w:val="18"/>
                <w:szCs w:val="18"/>
                <w:lang w:eastAsia="ru-RU"/>
              </w:rPr>
            </w:pPr>
            <w:r w:rsidRPr="00CA18BA">
              <w:rPr>
                <w:rFonts w:ascii="Arial" w:eastAsia="Times New Roman" w:hAnsi="Arial" w:cs="Arial"/>
                <w:sz w:val="18"/>
                <w:szCs w:val="18"/>
                <w:lang w:eastAsia="ru-RU"/>
              </w:rPr>
              <w:t>ТаймВэб</w:t>
            </w:r>
          </w:p>
        </w:tc>
        <w:tc>
          <w:tcPr>
            <w:tcW w:w="1600" w:type="dxa"/>
            <w:tcBorders>
              <w:top w:val="single" w:sz="4" w:space="0" w:color="808080"/>
              <w:left w:val="nil"/>
              <w:bottom w:val="single" w:sz="4" w:space="0" w:color="993300"/>
              <w:right w:val="single" w:sz="4" w:space="0" w:color="99330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1 540,26</w:t>
            </w:r>
          </w:p>
        </w:tc>
        <w:tc>
          <w:tcPr>
            <w:tcW w:w="2780" w:type="dxa"/>
            <w:tcBorders>
              <w:top w:val="single" w:sz="4" w:space="0" w:color="808080"/>
              <w:left w:val="nil"/>
              <w:bottom w:val="single" w:sz="4" w:space="0" w:color="993300"/>
              <w:right w:val="single" w:sz="4" w:space="0" w:color="80808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за период до 17.02.16 года</w:t>
            </w:r>
          </w:p>
        </w:tc>
      </w:tr>
      <w:tr w:rsidR="00F63D37" w:rsidRPr="00CA18BA" w:rsidTr="00E153CE">
        <w:trPr>
          <w:trHeight w:val="510"/>
        </w:trPr>
        <w:tc>
          <w:tcPr>
            <w:tcW w:w="3680" w:type="dxa"/>
            <w:tcBorders>
              <w:top w:val="single" w:sz="4" w:space="0" w:color="808080"/>
              <w:left w:val="single" w:sz="4" w:space="0" w:color="808080"/>
              <w:bottom w:val="single" w:sz="4" w:space="0" w:color="993300"/>
              <w:right w:val="single" w:sz="4" w:space="0" w:color="993300"/>
            </w:tcBorders>
            <w:shd w:val="clear" w:color="000000" w:fill="FFFFFF"/>
            <w:hideMark/>
          </w:tcPr>
          <w:p w:rsidR="00F63D37" w:rsidRPr="00CA18BA" w:rsidRDefault="00F63D37" w:rsidP="00E153CE">
            <w:pPr>
              <w:spacing w:after="0" w:line="240" w:lineRule="auto"/>
              <w:rPr>
                <w:rFonts w:ascii="Arial" w:eastAsia="Times New Roman" w:hAnsi="Arial" w:cs="Arial"/>
                <w:sz w:val="18"/>
                <w:szCs w:val="18"/>
                <w:lang w:eastAsia="ru-RU"/>
              </w:rPr>
            </w:pPr>
            <w:r w:rsidRPr="00CA18BA">
              <w:rPr>
                <w:rFonts w:ascii="Arial" w:eastAsia="Times New Roman" w:hAnsi="Arial" w:cs="Arial"/>
                <w:sz w:val="18"/>
                <w:szCs w:val="18"/>
                <w:lang w:eastAsia="ru-RU"/>
              </w:rPr>
              <w:t>УПРАВЛЕНИЕ ФЕДЕРАЛЬНОГО КАЗНАЧЕЙСТВА ПО ЛЕНИНГРАДСКОЙ ОБЛАСТИ (МЕЖРАЙОННАЯ ИФНС РОССИИ №8 ПО ЛЕНИНГР</w:t>
            </w:r>
          </w:p>
        </w:tc>
        <w:tc>
          <w:tcPr>
            <w:tcW w:w="1600" w:type="dxa"/>
            <w:tcBorders>
              <w:top w:val="single" w:sz="4" w:space="0" w:color="808080"/>
              <w:left w:val="nil"/>
              <w:bottom w:val="single" w:sz="4" w:space="0" w:color="993300"/>
              <w:right w:val="single" w:sz="4" w:space="0" w:color="99330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4 689,52</w:t>
            </w:r>
          </w:p>
        </w:tc>
        <w:tc>
          <w:tcPr>
            <w:tcW w:w="2780" w:type="dxa"/>
            <w:tcBorders>
              <w:top w:val="single" w:sz="4" w:space="0" w:color="808080"/>
              <w:left w:val="nil"/>
              <w:bottom w:val="single" w:sz="4" w:space="0" w:color="993300"/>
              <w:right w:val="single" w:sz="4" w:space="0" w:color="808080"/>
            </w:tcBorders>
            <w:shd w:val="clear" w:color="000000" w:fill="FFFFFF"/>
            <w:hideMark/>
          </w:tcPr>
          <w:p w:rsidR="00F63D37" w:rsidRPr="00CA18BA" w:rsidRDefault="00F63D37" w:rsidP="00E153CE">
            <w:pPr>
              <w:spacing w:after="0" w:line="240" w:lineRule="auto"/>
              <w:jc w:val="center"/>
              <w:rPr>
                <w:rFonts w:ascii="Arial" w:eastAsia="Times New Roman" w:hAnsi="Arial" w:cs="Arial"/>
                <w:sz w:val="18"/>
                <w:szCs w:val="18"/>
                <w:lang w:eastAsia="ru-RU"/>
              </w:rPr>
            </w:pPr>
            <w:r w:rsidRPr="00CA18BA">
              <w:rPr>
                <w:rFonts w:ascii="Arial" w:eastAsia="Times New Roman" w:hAnsi="Arial" w:cs="Arial"/>
                <w:sz w:val="18"/>
                <w:szCs w:val="18"/>
                <w:lang w:eastAsia="ru-RU"/>
              </w:rPr>
              <w:t xml:space="preserve">госпошлина за рассмотрение иска в суде общей юрисдикции </w:t>
            </w:r>
          </w:p>
        </w:tc>
      </w:tr>
      <w:tr w:rsidR="00F63D37" w:rsidRPr="00CA18BA" w:rsidTr="00E153CE">
        <w:trPr>
          <w:trHeight w:val="510"/>
        </w:trPr>
        <w:tc>
          <w:tcPr>
            <w:tcW w:w="3680" w:type="dxa"/>
            <w:tcBorders>
              <w:top w:val="single" w:sz="4" w:space="0" w:color="808080"/>
              <w:left w:val="single" w:sz="4" w:space="0" w:color="808080"/>
              <w:bottom w:val="single" w:sz="4" w:space="0" w:color="993300"/>
              <w:right w:val="single" w:sz="4" w:space="0" w:color="993300"/>
            </w:tcBorders>
            <w:shd w:val="clear" w:color="000000" w:fill="FFFFFF"/>
            <w:hideMark/>
          </w:tcPr>
          <w:p w:rsidR="00F63D37" w:rsidRPr="00CA18BA" w:rsidRDefault="00F63D37" w:rsidP="00E153CE">
            <w:pPr>
              <w:spacing w:after="0" w:line="240" w:lineRule="auto"/>
              <w:rPr>
                <w:rFonts w:ascii="Arial" w:eastAsia="Times New Roman" w:hAnsi="Arial" w:cs="Arial"/>
                <w:b/>
                <w:sz w:val="18"/>
                <w:szCs w:val="18"/>
                <w:lang w:eastAsia="ru-RU"/>
              </w:rPr>
            </w:pPr>
            <w:r w:rsidRPr="00CA18BA">
              <w:rPr>
                <w:rFonts w:ascii="Arial" w:eastAsia="Times New Roman" w:hAnsi="Arial" w:cs="Arial"/>
                <w:b/>
                <w:sz w:val="18"/>
                <w:szCs w:val="18"/>
                <w:lang w:eastAsia="ru-RU"/>
              </w:rPr>
              <w:t>Итого</w:t>
            </w:r>
          </w:p>
        </w:tc>
        <w:tc>
          <w:tcPr>
            <w:tcW w:w="1600" w:type="dxa"/>
            <w:tcBorders>
              <w:top w:val="single" w:sz="4" w:space="0" w:color="808080"/>
              <w:left w:val="nil"/>
              <w:bottom w:val="single" w:sz="4" w:space="0" w:color="993300"/>
              <w:right w:val="single" w:sz="4" w:space="0" w:color="993300"/>
            </w:tcBorders>
            <w:shd w:val="clear" w:color="000000" w:fill="FFFFFF"/>
            <w:hideMark/>
          </w:tcPr>
          <w:p w:rsidR="00F63D37" w:rsidRPr="00CA18BA" w:rsidRDefault="00F63D37" w:rsidP="00E153CE">
            <w:pPr>
              <w:spacing w:after="0" w:line="240" w:lineRule="auto"/>
              <w:jc w:val="center"/>
              <w:rPr>
                <w:rFonts w:ascii="Arial" w:eastAsia="Times New Roman" w:hAnsi="Arial" w:cs="Arial"/>
                <w:b/>
                <w:sz w:val="18"/>
                <w:szCs w:val="18"/>
                <w:lang w:eastAsia="ru-RU"/>
              </w:rPr>
            </w:pPr>
            <w:r w:rsidRPr="00CA18BA">
              <w:rPr>
                <w:rFonts w:ascii="Arial" w:eastAsia="Times New Roman" w:hAnsi="Arial" w:cs="Arial"/>
                <w:b/>
                <w:sz w:val="18"/>
                <w:szCs w:val="18"/>
                <w:lang w:eastAsia="ru-RU"/>
              </w:rPr>
              <w:t>3 019 513,76</w:t>
            </w:r>
          </w:p>
        </w:tc>
        <w:tc>
          <w:tcPr>
            <w:tcW w:w="2780" w:type="dxa"/>
            <w:tcBorders>
              <w:top w:val="single" w:sz="4" w:space="0" w:color="808080"/>
              <w:left w:val="nil"/>
              <w:bottom w:val="single" w:sz="4" w:space="0" w:color="993300"/>
              <w:right w:val="single" w:sz="4" w:space="0" w:color="808080"/>
            </w:tcBorders>
            <w:shd w:val="clear" w:color="000000" w:fill="FFFFFF"/>
            <w:hideMark/>
          </w:tcPr>
          <w:p w:rsidR="00F63D37" w:rsidRPr="00CA18BA" w:rsidRDefault="00F63D37" w:rsidP="00E153CE">
            <w:pPr>
              <w:spacing w:after="0" w:line="240" w:lineRule="auto"/>
              <w:jc w:val="center"/>
              <w:rPr>
                <w:rFonts w:ascii="Arial" w:eastAsia="Times New Roman" w:hAnsi="Arial" w:cs="Arial"/>
                <w:b/>
                <w:sz w:val="18"/>
                <w:szCs w:val="18"/>
                <w:lang w:eastAsia="ru-RU"/>
              </w:rPr>
            </w:pPr>
            <w:r w:rsidRPr="00CA18BA">
              <w:rPr>
                <w:rFonts w:ascii="Arial" w:eastAsia="Times New Roman" w:hAnsi="Arial" w:cs="Arial"/>
                <w:b/>
                <w:sz w:val="18"/>
                <w:szCs w:val="18"/>
                <w:lang w:eastAsia="ru-RU"/>
              </w:rPr>
              <w:t> </w:t>
            </w:r>
          </w:p>
        </w:tc>
      </w:tr>
    </w:tbl>
    <w:p w:rsidR="00F63D37" w:rsidRDefault="00F63D37" w:rsidP="00F63D37">
      <w:pPr>
        <w:pStyle w:val="a3"/>
        <w:jc w:val="both"/>
        <w:rPr>
          <w:rFonts w:ascii="Times New Roman" w:hAnsi="Times New Roman"/>
          <w:sz w:val="24"/>
          <w:szCs w:val="24"/>
          <w:u w:val="single"/>
        </w:rPr>
      </w:pPr>
    </w:p>
    <w:p w:rsidR="00F63D37" w:rsidRPr="009733F8" w:rsidRDefault="00F63D37" w:rsidP="00F63D37">
      <w:pPr>
        <w:pStyle w:val="a3"/>
        <w:ind w:firstLine="567"/>
        <w:jc w:val="both"/>
        <w:rPr>
          <w:rFonts w:ascii="Times New Roman" w:hAnsi="Times New Roman"/>
          <w:sz w:val="24"/>
          <w:szCs w:val="24"/>
        </w:rPr>
      </w:pPr>
      <w:r w:rsidRPr="009733F8">
        <w:rPr>
          <w:rFonts w:ascii="Times New Roman" w:hAnsi="Times New Roman"/>
          <w:sz w:val="24"/>
          <w:szCs w:val="24"/>
        </w:rPr>
        <w:t xml:space="preserve">По авансам контрагентам:  ИПКрутова Инна Альбертовна, ИП Маренков Николай Николаевич, Карасик Е.И. ИП, Касса Василий Николаевич ИП, Косенюк С.Е., ООО "ЛИГАЛ ЭКСПЕРТ", ООО "ЭНЕРГОСТРОЙ" по авансам на общую сумму  необходимо запросить документы, подтверждающие оказание услуг или направить претензию с требованием возврата денежных средств. </w:t>
      </w:r>
    </w:p>
    <w:p w:rsidR="00F63D37" w:rsidRPr="009733F8" w:rsidRDefault="00080D56" w:rsidP="00F63D37">
      <w:pPr>
        <w:pStyle w:val="a3"/>
        <w:jc w:val="both"/>
        <w:rPr>
          <w:rFonts w:ascii="Times New Roman" w:hAnsi="Times New Roman"/>
          <w:color w:val="FF0000"/>
          <w:sz w:val="24"/>
          <w:szCs w:val="24"/>
        </w:rPr>
      </w:pPr>
      <w:r>
        <w:rPr>
          <w:rFonts w:ascii="Times New Roman" w:hAnsi="Times New Roman"/>
          <w:sz w:val="24"/>
          <w:szCs w:val="24"/>
          <w:u w:val="single"/>
        </w:rPr>
        <w:t>На проверку не предоставлены акты инвентаризация</w:t>
      </w:r>
      <w:r w:rsidR="00F63D37" w:rsidRPr="009733F8">
        <w:rPr>
          <w:rFonts w:ascii="Times New Roman" w:hAnsi="Times New Roman"/>
          <w:sz w:val="24"/>
          <w:szCs w:val="24"/>
        </w:rPr>
        <w:t xml:space="preserve"> кредиторской и дебиторской задолженности с приложением актов сверок с контрагентами. Предоставлены акты сверок с ИП Мосичев В.А. за период на 01.01.2019г. по 30.03.2020 г., акт сверки с ИП Филиппов К.М. за пер</w:t>
      </w:r>
      <w:r>
        <w:rPr>
          <w:rFonts w:ascii="Times New Roman" w:hAnsi="Times New Roman"/>
          <w:sz w:val="24"/>
          <w:szCs w:val="24"/>
        </w:rPr>
        <w:t>и</w:t>
      </w:r>
      <w:r w:rsidR="00F63D37" w:rsidRPr="009733F8">
        <w:rPr>
          <w:rFonts w:ascii="Times New Roman" w:hAnsi="Times New Roman"/>
          <w:sz w:val="24"/>
          <w:szCs w:val="24"/>
        </w:rPr>
        <w:t>од с 01.12.2019 по  18.12.2019 г.2019 г. Расхождений не выявлено.</w:t>
      </w:r>
    </w:p>
    <w:p w:rsidR="00F63D37" w:rsidRPr="00061F30" w:rsidRDefault="00F63D37" w:rsidP="00F63D37">
      <w:pPr>
        <w:pStyle w:val="a3"/>
        <w:jc w:val="both"/>
        <w:rPr>
          <w:rFonts w:ascii="Times New Roman" w:hAnsi="Times New Roman"/>
          <w:sz w:val="24"/>
          <w:szCs w:val="24"/>
        </w:rPr>
      </w:pPr>
      <w:r w:rsidRPr="00061F30">
        <w:rPr>
          <w:rFonts w:ascii="Times New Roman" w:hAnsi="Times New Roman"/>
          <w:sz w:val="24"/>
          <w:szCs w:val="24"/>
          <w:u w:val="single"/>
        </w:rPr>
        <w:lastRenderedPageBreak/>
        <w:t>Ревизионной комиссией установлено: замечания, отмеченные в предыдущем Акте</w:t>
      </w:r>
      <w:r w:rsidRPr="00061F30">
        <w:rPr>
          <w:rFonts w:ascii="Times New Roman" w:hAnsi="Times New Roman"/>
          <w:sz w:val="24"/>
          <w:szCs w:val="24"/>
        </w:rPr>
        <w:t xml:space="preserve"> проверки от 22.05.19 г.  в части инвентаризации активов, учета основных средств и ТМЦ, заключения договоров материальной ответственности и сверок с контрагентами устранены частично.  </w:t>
      </w:r>
    </w:p>
    <w:p w:rsidR="00F63D37" w:rsidRPr="00D603C1" w:rsidRDefault="00F63D37" w:rsidP="00F63D37">
      <w:pPr>
        <w:pStyle w:val="a3"/>
        <w:jc w:val="both"/>
        <w:rPr>
          <w:rFonts w:ascii="Times New Roman" w:hAnsi="Times New Roman"/>
          <w:sz w:val="24"/>
          <w:szCs w:val="24"/>
          <w:highlight w:val="yellow"/>
        </w:rPr>
      </w:pPr>
    </w:p>
    <w:p w:rsidR="00F63D37" w:rsidRPr="0046483B" w:rsidRDefault="00F63D37" w:rsidP="00F63D37">
      <w:pPr>
        <w:pStyle w:val="a3"/>
        <w:ind w:firstLine="567"/>
        <w:jc w:val="both"/>
        <w:rPr>
          <w:rFonts w:ascii="Times New Roman" w:hAnsi="Times New Roman"/>
          <w:sz w:val="24"/>
          <w:szCs w:val="24"/>
          <w:u w:val="single"/>
        </w:rPr>
      </w:pPr>
      <w:r w:rsidRPr="0046483B">
        <w:rPr>
          <w:rFonts w:ascii="Times New Roman" w:hAnsi="Times New Roman"/>
          <w:sz w:val="24"/>
          <w:szCs w:val="24"/>
          <w:u w:val="single"/>
        </w:rPr>
        <w:t>Ревизионной комиссией рекомендовано:</w:t>
      </w:r>
    </w:p>
    <w:p w:rsidR="00F63D37" w:rsidRPr="0046483B" w:rsidRDefault="00F63D37" w:rsidP="00F63D37">
      <w:pPr>
        <w:pStyle w:val="a3"/>
        <w:ind w:firstLine="567"/>
        <w:jc w:val="both"/>
        <w:rPr>
          <w:rFonts w:ascii="Times New Roman" w:hAnsi="Times New Roman"/>
          <w:sz w:val="24"/>
          <w:szCs w:val="24"/>
        </w:rPr>
      </w:pPr>
      <w:r w:rsidRPr="0046483B">
        <w:rPr>
          <w:rFonts w:ascii="Times New Roman" w:hAnsi="Times New Roman"/>
          <w:sz w:val="24"/>
          <w:szCs w:val="24"/>
        </w:rPr>
        <w:t>3.1. провести инвентаризацию дебиторской и кредиторской задолженности в срок до 01.0</w:t>
      </w:r>
      <w:r w:rsidR="00080D56">
        <w:rPr>
          <w:rFonts w:ascii="Times New Roman" w:hAnsi="Times New Roman"/>
          <w:sz w:val="24"/>
          <w:szCs w:val="24"/>
        </w:rPr>
        <w:t>8</w:t>
      </w:r>
      <w:r w:rsidRPr="0046483B">
        <w:rPr>
          <w:rFonts w:ascii="Times New Roman" w:hAnsi="Times New Roman"/>
          <w:sz w:val="24"/>
          <w:szCs w:val="24"/>
        </w:rPr>
        <w:t>.2020г.</w:t>
      </w:r>
    </w:p>
    <w:p w:rsidR="00F63D37" w:rsidRPr="0046483B" w:rsidRDefault="00F63D37" w:rsidP="00F63D37">
      <w:pPr>
        <w:pStyle w:val="a3"/>
        <w:ind w:firstLine="567"/>
        <w:jc w:val="both"/>
        <w:rPr>
          <w:rFonts w:ascii="Times New Roman" w:hAnsi="Times New Roman"/>
          <w:sz w:val="24"/>
          <w:szCs w:val="24"/>
        </w:rPr>
      </w:pPr>
      <w:r w:rsidRPr="0046483B">
        <w:rPr>
          <w:rFonts w:ascii="Times New Roman" w:hAnsi="Times New Roman"/>
          <w:sz w:val="24"/>
          <w:szCs w:val="24"/>
        </w:rPr>
        <w:t>3.2. Организовать учет ТМЦ (присвоить инвентарные номера, выдавать материально-ответственным лицам по акту приема-передачи) в срок до 01.0</w:t>
      </w:r>
      <w:r w:rsidR="00080D56">
        <w:rPr>
          <w:rFonts w:ascii="Times New Roman" w:hAnsi="Times New Roman"/>
          <w:sz w:val="24"/>
          <w:szCs w:val="24"/>
        </w:rPr>
        <w:t>8</w:t>
      </w:r>
      <w:r w:rsidRPr="0046483B">
        <w:rPr>
          <w:rFonts w:ascii="Times New Roman" w:hAnsi="Times New Roman"/>
          <w:sz w:val="24"/>
          <w:szCs w:val="24"/>
        </w:rPr>
        <w:t xml:space="preserve">.2020г., </w:t>
      </w:r>
    </w:p>
    <w:p w:rsidR="00F63D37" w:rsidRPr="0046483B" w:rsidRDefault="00F63D37" w:rsidP="00F63D37">
      <w:pPr>
        <w:pStyle w:val="a3"/>
        <w:ind w:firstLine="567"/>
        <w:jc w:val="both"/>
        <w:rPr>
          <w:rFonts w:ascii="Times New Roman" w:hAnsi="Times New Roman"/>
          <w:sz w:val="24"/>
          <w:szCs w:val="24"/>
        </w:rPr>
      </w:pPr>
      <w:r w:rsidRPr="0046483B">
        <w:rPr>
          <w:rFonts w:ascii="Times New Roman" w:hAnsi="Times New Roman"/>
          <w:sz w:val="24"/>
          <w:szCs w:val="24"/>
        </w:rPr>
        <w:t>3.3. Издать приказ со списком лиц, имеющих право получать денежные средства под отчет; заключить договора материальной ответственности с лицами, получающими материальные ценности.</w:t>
      </w:r>
    </w:p>
    <w:p w:rsidR="00F63D37" w:rsidRPr="003B0E54" w:rsidRDefault="00F63D37" w:rsidP="00F63D37">
      <w:pPr>
        <w:pStyle w:val="a3"/>
        <w:ind w:firstLine="567"/>
        <w:jc w:val="both"/>
        <w:rPr>
          <w:rFonts w:ascii="Times New Roman" w:hAnsi="Times New Roman"/>
          <w:sz w:val="24"/>
          <w:szCs w:val="24"/>
        </w:rPr>
      </w:pPr>
      <w:r w:rsidRPr="0046483B">
        <w:rPr>
          <w:rFonts w:ascii="Times New Roman" w:hAnsi="Times New Roman"/>
          <w:sz w:val="24"/>
          <w:szCs w:val="24"/>
        </w:rPr>
        <w:t>3.4. Провести сверки взаиморасчетов с контрагентами (в дальнейшем проводить сверки ежегодно на 1 число года), с членами СНТ по взносам, сверку по налогам (в дальнейшем проводить сверку по налогам ежеквартально).</w:t>
      </w:r>
    </w:p>
    <w:p w:rsidR="00F63D37" w:rsidRPr="00333A3C" w:rsidRDefault="00F63D37" w:rsidP="00F63D37">
      <w:pPr>
        <w:pStyle w:val="a3"/>
        <w:jc w:val="both"/>
        <w:rPr>
          <w:rFonts w:ascii="Times New Roman" w:hAnsi="Times New Roman"/>
          <w:sz w:val="24"/>
          <w:szCs w:val="24"/>
          <w:u w:val="single"/>
        </w:rPr>
      </w:pPr>
    </w:p>
    <w:p w:rsidR="008C0893" w:rsidRPr="00333A3C" w:rsidRDefault="008C0893" w:rsidP="008C0893">
      <w:pPr>
        <w:pStyle w:val="a3"/>
        <w:jc w:val="both"/>
        <w:rPr>
          <w:rFonts w:ascii="Times New Roman" w:hAnsi="Times New Roman"/>
          <w:sz w:val="24"/>
          <w:szCs w:val="24"/>
          <w:u w:val="single"/>
        </w:rPr>
      </w:pPr>
    </w:p>
    <w:p w:rsidR="008C0893" w:rsidRPr="00333A3C" w:rsidRDefault="008C0893" w:rsidP="008C0893">
      <w:pPr>
        <w:pStyle w:val="a3"/>
        <w:jc w:val="both"/>
        <w:rPr>
          <w:rFonts w:ascii="Times New Roman" w:hAnsi="Times New Roman"/>
          <w:sz w:val="24"/>
          <w:szCs w:val="24"/>
        </w:rPr>
      </w:pPr>
    </w:p>
    <w:p w:rsidR="008C0893" w:rsidRPr="00333A3C" w:rsidRDefault="008C0893" w:rsidP="008C0893">
      <w:pPr>
        <w:pStyle w:val="a3"/>
        <w:jc w:val="both"/>
        <w:rPr>
          <w:rFonts w:ascii="Times New Roman" w:hAnsi="Times New Roman"/>
          <w:sz w:val="24"/>
          <w:szCs w:val="24"/>
          <w:lang w:eastAsia="ru-RU"/>
        </w:rPr>
      </w:pPr>
    </w:p>
    <w:p w:rsidR="008C0893" w:rsidRDefault="00EB3E2C" w:rsidP="00EB3E2C">
      <w:pPr>
        <w:pStyle w:val="a3"/>
        <w:jc w:val="center"/>
        <w:rPr>
          <w:rFonts w:ascii="Times New Roman" w:hAnsi="Times New Roman"/>
          <w:b/>
          <w:sz w:val="24"/>
          <w:szCs w:val="24"/>
          <w:lang w:eastAsia="ru-RU"/>
        </w:rPr>
      </w:pPr>
      <w:r>
        <w:rPr>
          <w:rFonts w:ascii="Times New Roman" w:hAnsi="Times New Roman"/>
          <w:b/>
          <w:sz w:val="24"/>
          <w:szCs w:val="24"/>
          <w:lang w:eastAsia="ru-RU"/>
        </w:rPr>
        <w:t xml:space="preserve">Раздел 4. </w:t>
      </w:r>
      <w:r w:rsidR="008C0893" w:rsidRPr="00EB3E2C">
        <w:rPr>
          <w:rFonts w:ascii="Times New Roman" w:hAnsi="Times New Roman"/>
          <w:b/>
          <w:sz w:val="24"/>
          <w:szCs w:val="24"/>
          <w:lang w:eastAsia="ru-RU"/>
        </w:rPr>
        <w:t>ПРОВЕРКА ДОХОДОВ  И РАСХОДОВ.</w:t>
      </w:r>
    </w:p>
    <w:p w:rsidR="008759FE" w:rsidRPr="00EB3E2C" w:rsidRDefault="008759FE" w:rsidP="00816B61">
      <w:pPr>
        <w:pStyle w:val="a3"/>
        <w:ind w:firstLine="567"/>
        <w:jc w:val="center"/>
        <w:rPr>
          <w:rFonts w:ascii="Times New Roman" w:hAnsi="Times New Roman"/>
          <w:b/>
          <w:sz w:val="24"/>
          <w:szCs w:val="24"/>
          <w:lang w:eastAsia="ru-RU"/>
        </w:rPr>
      </w:pPr>
    </w:p>
    <w:p w:rsidR="008C0893" w:rsidRPr="00333A3C" w:rsidRDefault="008C0893" w:rsidP="00816B61">
      <w:pPr>
        <w:pStyle w:val="a3"/>
        <w:ind w:firstLine="567"/>
        <w:jc w:val="both"/>
        <w:rPr>
          <w:rFonts w:ascii="Times New Roman" w:hAnsi="Times New Roman"/>
          <w:sz w:val="24"/>
          <w:szCs w:val="24"/>
          <w:lang w:eastAsia="ru-RU"/>
        </w:rPr>
      </w:pPr>
      <w:r w:rsidRPr="00333A3C">
        <w:rPr>
          <w:rFonts w:ascii="Times New Roman" w:hAnsi="Times New Roman"/>
          <w:sz w:val="24"/>
          <w:szCs w:val="24"/>
          <w:lang w:eastAsia="ru-RU"/>
        </w:rPr>
        <w:t>Доходная часть бюджета СНТ «Ново</w:t>
      </w:r>
      <w:r>
        <w:rPr>
          <w:rFonts w:ascii="Times New Roman" w:hAnsi="Times New Roman"/>
          <w:sz w:val="24"/>
          <w:szCs w:val="24"/>
          <w:lang w:eastAsia="ru-RU"/>
        </w:rPr>
        <w:t xml:space="preserve">ропшинское» формируется на базе </w:t>
      </w:r>
      <w:r w:rsidRPr="00333A3C">
        <w:rPr>
          <w:rFonts w:ascii="Times New Roman" w:hAnsi="Times New Roman"/>
          <w:sz w:val="24"/>
          <w:szCs w:val="24"/>
          <w:lang w:eastAsia="ru-RU"/>
        </w:rPr>
        <w:t>членских взносов садоводов. По данным правления всего в СНТ «Новоропшинское» 38</w:t>
      </w:r>
      <w:r w:rsidR="008B4271">
        <w:rPr>
          <w:rFonts w:ascii="Times New Roman" w:hAnsi="Times New Roman"/>
          <w:sz w:val="24"/>
          <w:szCs w:val="24"/>
          <w:lang w:eastAsia="ru-RU"/>
        </w:rPr>
        <w:t>7</w:t>
      </w:r>
      <w:r w:rsidRPr="00333A3C">
        <w:rPr>
          <w:rFonts w:ascii="Times New Roman" w:hAnsi="Times New Roman"/>
          <w:sz w:val="24"/>
          <w:szCs w:val="24"/>
          <w:lang w:eastAsia="ru-RU"/>
        </w:rPr>
        <w:t xml:space="preserve"> участков.</w:t>
      </w:r>
      <w:r w:rsidR="0071342C">
        <w:rPr>
          <w:rFonts w:ascii="Times New Roman" w:hAnsi="Times New Roman"/>
          <w:sz w:val="24"/>
          <w:szCs w:val="24"/>
          <w:lang w:eastAsia="ru-RU"/>
        </w:rPr>
        <w:t xml:space="preserve"> В соответс</w:t>
      </w:r>
      <w:r w:rsidR="00FB7EDC">
        <w:rPr>
          <w:rFonts w:ascii="Times New Roman" w:hAnsi="Times New Roman"/>
          <w:sz w:val="24"/>
          <w:szCs w:val="24"/>
          <w:lang w:eastAsia="ru-RU"/>
        </w:rPr>
        <w:t>т</w:t>
      </w:r>
      <w:r w:rsidR="0071342C">
        <w:rPr>
          <w:rFonts w:ascii="Times New Roman" w:hAnsi="Times New Roman"/>
          <w:sz w:val="24"/>
          <w:szCs w:val="24"/>
          <w:lang w:eastAsia="ru-RU"/>
        </w:rPr>
        <w:t xml:space="preserve">вии с </w:t>
      </w:r>
      <w:r w:rsidR="0071342C" w:rsidRPr="00333A3C">
        <w:rPr>
          <w:rFonts w:ascii="Times New Roman" w:hAnsi="Times New Roman"/>
          <w:sz w:val="24"/>
          <w:szCs w:val="24"/>
          <w:lang w:eastAsia="ru-RU"/>
        </w:rPr>
        <w:t>решени</w:t>
      </w:r>
      <w:r w:rsidR="0071342C">
        <w:rPr>
          <w:rFonts w:ascii="Times New Roman" w:hAnsi="Times New Roman"/>
          <w:sz w:val="24"/>
          <w:szCs w:val="24"/>
          <w:lang w:eastAsia="ru-RU"/>
        </w:rPr>
        <w:t>ем</w:t>
      </w:r>
      <w:r w:rsidR="0071342C" w:rsidRPr="00333A3C">
        <w:rPr>
          <w:rFonts w:ascii="Times New Roman" w:hAnsi="Times New Roman"/>
          <w:sz w:val="24"/>
          <w:szCs w:val="24"/>
          <w:lang w:eastAsia="ru-RU"/>
        </w:rPr>
        <w:t xml:space="preserve"> обще</w:t>
      </w:r>
      <w:r w:rsidR="0071342C">
        <w:rPr>
          <w:rFonts w:ascii="Times New Roman" w:hAnsi="Times New Roman"/>
          <w:sz w:val="24"/>
          <w:szCs w:val="24"/>
          <w:lang w:eastAsia="ru-RU"/>
        </w:rPr>
        <w:t xml:space="preserve">го собрания </w:t>
      </w:r>
      <w:r w:rsidR="003A1FCA">
        <w:rPr>
          <w:rFonts w:ascii="Times New Roman" w:hAnsi="Times New Roman"/>
          <w:sz w:val="24"/>
          <w:szCs w:val="24"/>
          <w:lang w:eastAsia="ru-RU"/>
        </w:rPr>
        <w:t xml:space="preserve">членов СНТ «Новоропшинское» от </w:t>
      </w:r>
      <w:r w:rsidR="00591ACC" w:rsidRPr="00591ACC">
        <w:rPr>
          <w:rFonts w:ascii="Times New Roman" w:hAnsi="Times New Roman"/>
          <w:sz w:val="24"/>
          <w:szCs w:val="24"/>
          <w:lang w:eastAsia="ru-RU"/>
        </w:rPr>
        <w:t>01</w:t>
      </w:r>
      <w:r w:rsidR="0071342C">
        <w:rPr>
          <w:rFonts w:ascii="Times New Roman" w:hAnsi="Times New Roman"/>
          <w:sz w:val="24"/>
          <w:szCs w:val="24"/>
          <w:lang w:eastAsia="ru-RU"/>
        </w:rPr>
        <w:t>.0</w:t>
      </w:r>
      <w:r w:rsidR="00591ACC" w:rsidRPr="00591ACC">
        <w:rPr>
          <w:rFonts w:ascii="Times New Roman" w:hAnsi="Times New Roman"/>
          <w:sz w:val="24"/>
          <w:szCs w:val="24"/>
          <w:lang w:eastAsia="ru-RU"/>
        </w:rPr>
        <w:t>6</w:t>
      </w:r>
      <w:r w:rsidR="0071342C">
        <w:rPr>
          <w:rFonts w:ascii="Times New Roman" w:hAnsi="Times New Roman"/>
          <w:sz w:val="24"/>
          <w:szCs w:val="24"/>
          <w:lang w:eastAsia="ru-RU"/>
        </w:rPr>
        <w:t>.201</w:t>
      </w:r>
      <w:r w:rsidR="00591ACC" w:rsidRPr="00591ACC">
        <w:rPr>
          <w:rFonts w:ascii="Times New Roman" w:hAnsi="Times New Roman"/>
          <w:sz w:val="24"/>
          <w:szCs w:val="24"/>
          <w:lang w:eastAsia="ru-RU"/>
        </w:rPr>
        <w:t>9</w:t>
      </w:r>
      <w:r w:rsidR="0071342C">
        <w:rPr>
          <w:rFonts w:ascii="Times New Roman" w:hAnsi="Times New Roman"/>
          <w:sz w:val="24"/>
          <w:szCs w:val="24"/>
          <w:lang w:eastAsia="ru-RU"/>
        </w:rPr>
        <w:t>года</w:t>
      </w:r>
      <w:r w:rsidR="00816B61">
        <w:rPr>
          <w:rFonts w:ascii="Times New Roman" w:hAnsi="Times New Roman"/>
          <w:sz w:val="24"/>
          <w:szCs w:val="24"/>
          <w:lang w:eastAsia="ru-RU"/>
        </w:rPr>
        <w:t>сумма членского взноса за 201</w:t>
      </w:r>
      <w:r w:rsidR="004E6D2C" w:rsidRPr="004E6D2C">
        <w:rPr>
          <w:rFonts w:ascii="Times New Roman" w:hAnsi="Times New Roman"/>
          <w:sz w:val="24"/>
          <w:szCs w:val="24"/>
          <w:lang w:eastAsia="ru-RU"/>
        </w:rPr>
        <w:t>9</w:t>
      </w:r>
      <w:r w:rsidR="00816B61">
        <w:rPr>
          <w:rFonts w:ascii="Times New Roman" w:hAnsi="Times New Roman"/>
          <w:sz w:val="24"/>
          <w:szCs w:val="24"/>
          <w:lang w:eastAsia="ru-RU"/>
        </w:rPr>
        <w:t xml:space="preserve"> год составила 1</w:t>
      </w:r>
      <w:r w:rsidR="004E6D2C" w:rsidRPr="004E6D2C">
        <w:rPr>
          <w:rFonts w:ascii="Times New Roman" w:hAnsi="Times New Roman"/>
          <w:sz w:val="24"/>
          <w:szCs w:val="24"/>
          <w:lang w:eastAsia="ru-RU"/>
        </w:rPr>
        <w:t>080</w:t>
      </w:r>
      <w:r w:rsidR="003A1FCA">
        <w:rPr>
          <w:rFonts w:ascii="Times New Roman" w:hAnsi="Times New Roman"/>
          <w:sz w:val="24"/>
          <w:szCs w:val="24"/>
          <w:lang w:eastAsia="ru-RU"/>
        </w:rPr>
        <w:t>0</w:t>
      </w:r>
      <w:r w:rsidR="00816B61">
        <w:rPr>
          <w:rFonts w:ascii="Times New Roman" w:hAnsi="Times New Roman"/>
          <w:sz w:val="24"/>
          <w:szCs w:val="24"/>
          <w:lang w:eastAsia="ru-RU"/>
        </w:rPr>
        <w:t xml:space="preserve"> руб</w:t>
      </w:r>
      <w:r w:rsidR="00820CAA">
        <w:rPr>
          <w:rFonts w:ascii="Times New Roman" w:hAnsi="Times New Roman"/>
          <w:sz w:val="24"/>
          <w:szCs w:val="24"/>
          <w:lang w:eastAsia="ru-RU"/>
        </w:rPr>
        <w:t xml:space="preserve">.  </w:t>
      </w:r>
    </w:p>
    <w:p w:rsidR="00B81BD2" w:rsidRDefault="008C0893" w:rsidP="005E1E6E">
      <w:pPr>
        <w:pStyle w:val="a3"/>
        <w:ind w:firstLine="284"/>
        <w:jc w:val="both"/>
        <w:rPr>
          <w:rFonts w:ascii="Times New Roman" w:hAnsi="Times New Roman"/>
          <w:sz w:val="24"/>
          <w:szCs w:val="24"/>
          <w:lang w:eastAsia="ru-RU"/>
        </w:rPr>
      </w:pPr>
      <w:r w:rsidRPr="00333A3C">
        <w:rPr>
          <w:rFonts w:ascii="Times New Roman" w:hAnsi="Times New Roman"/>
          <w:sz w:val="24"/>
          <w:szCs w:val="24"/>
          <w:lang w:eastAsia="ru-RU"/>
        </w:rPr>
        <w:t>За 201</w:t>
      </w:r>
      <w:r w:rsidR="007370F0" w:rsidRPr="007370F0">
        <w:rPr>
          <w:rFonts w:ascii="Times New Roman" w:hAnsi="Times New Roman"/>
          <w:sz w:val="24"/>
          <w:szCs w:val="24"/>
          <w:lang w:eastAsia="ru-RU"/>
        </w:rPr>
        <w:t>9</w:t>
      </w:r>
      <w:r w:rsidRPr="00333A3C">
        <w:rPr>
          <w:rFonts w:ascii="Times New Roman" w:hAnsi="Times New Roman"/>
          <w:sz w:val="24"/>
          <w:szCs w:val="24"/>
          <w:lang w:eastAsia="ru-RU"/>
        </w:rPr>
        <w:t xml:space="preserve"> г</w:t>
      </w:r>
      <w:r>
        <w:rPr>
          <w:rFonts w:ascii="Times New Roman" w:hAnsi="Times New Roman"/>
          <w:sz w:val="24"/>
          <w:szCs w:val="24"/>
          <w:lang w:eastAsia="ru-RU"/>
        </w:rPr>
        <w:t xml:space="preserve">од начислено членских </w:t>
      </w:r>
      <w:r w:rsidR="00CD278D">
        <w:rPr>
          <w:rFonts w:ascii="Times New Roman" w:hAnsi="Times New Roman"/>
          <w:sz w:val="24"/>
          <w:szCs w:val="24"/>
          <w:lang w:eastAsia="ru-RU"/>
        </w:rPr>
        <w:t>и целев</w:t>
      </w:r>
      <w:r w:rsidR="00A85726">
        <w:rPr>
          <w:rFonts w:ascii="Times New Roman" w:hAnsi="Times New Roman"/>
          <w:sz w:val="24"/>
          <w:szCs w:val="24"/>
          <w:lang w:eastAsia="ru-RU"/>
        </w:rPr>
        <w:t>ы</w:t>
      </w:r>
      <w:r w:rsidR="00CD278D">
        <w:rPr>
          <w:rFonts w:ascii="Times New Roman" w:hAnsi="Times New Roman"/>
          <w:sz w:val="24"/>
          <w:szCs w:val="24"/>
          <w:lang w:eastAsia="ru-RU"/>
        </w:rPr>
        <w:t xml:space="preserve">х </w:t>
      </w:r>
      <w:r>
        <w:rPr>
          <w:rFonts w:ascii="Times New Roman" w:hAnsi="Times New Roman"/>
          <w:sz w:val="24"/>
          <w:szCs w:val="24"/>
          <w:lang w:eastAsia="ru-RU"/>
        </w:rPr>
        <w:t xml:space="preserve">взносов </w:t>
      </w:r>
      <w:r w:rsidR="007370F0">
        <w:rPr>
          <w:rFonts w:ascii="Times New Roman" w:hAnsi="Times New Roman"/>
          <w:sz w:val="24"/>
          <w:szCs w:val="24"/>
          <w:lang w:eastAsia="ru-RU"/>
        </w:rPr>
        <w:t>4</w:t>
      </w:r>
      <w:r w:rsidR="00C3273F" w:rsidRPr="00CD278D">
        <w:rPr>
          <w:rFonts w:ascii="Times New Roman" w:hAnsi="Times New Roman"/>
          <w:sz w:val="24"/>
          <w:szCs w:val="24"/>
          <w:lang w:eastAsia="ru-RU"/>
        </w:rPr>
        <w:t>.</w:t>
      </w:r>
      <w:r w:rsidR="007370F0" w:rsidRPr="007370F0">
        <w:rPr>
          <w:rFonts w:ascii="Times New Roman" w:hAnsi="Times New Roman"/>
          <w:sz w:val="24"/>
          <w:szCs w:val="24"/>
          <w:lang w:eastAsia="ru-RU"/>
        </w:rPr>
        <w:t>179</w:t>
      </w:r>
      <w:r w:rsidR="00C3273F" w:rsidRPr="00CD278D">
        <w:rPr>
          <w:rFonts w:ascii="Times New Roman" w:hAnsi="Times New Roman"/>
          <w:sz w:val="24"/>
          <w:szCs w:val="24"/>
          <w:lang w:eastAsia="ru-RU"/>
        </w:rPr>
        <w:t>.</w:t>
      </w:r>
      <w:r w:rsidR="007370F0" w:rsidRPr="007370F0">
        <w:rPr>
          <w:rFonts w:ascii="Times New Roman" w:hAnsi="Times New Roman"/>
          <w:sz w:val="24"/>
          <w:szCs w:val="24"/>
          <w:lang w:eastAsia="ru-RU"/>
        </w:rPr>
        <w:t>600</w:t>
      </w:r>
      <w:r w:rsidRPr="00CD278D">
        <w:rPr>
          <w:rFonts w:ascii="Times New Roman" w:hAnsi="Times New Roman"/>
          <w:sz w:val="24"/>
          <w:szCs w:val="24"/>
          <w:lang w:eastAsia="ru-RU"/>
        </w:rPr>
        <w:t xml:space="preserve"> рублей</w:t>
      </w:r>
      <w:r>
        <w:rPr>
          <w:rFonts w:ascii="Times New Roman" w:hAnsi="Times New Roman"/>
          <w:sz w:val="24"/>
          <w:szCs w:val="24"/>
          <w:lang w:eastAsia="ru-RU"/>
        </w:rPr>
        <w:t>.</w:t>
      </w:r>
    </w:p>
    <w:p w:rsidR="002A0318" w:rsidRDefault="008C0893" w:rsidP="005E1E6E">
      <w:pPr>
        <w:ind w:firstLine="284"/>
        <w:contextualSpacing/>
        <w:rPr>
          <w:rFonts w:ascii="Times New Roman" w:hAnsi="Times New Roman"/>
          <w:sz w:val="24"/>
          <w:szCs w:val="24"/>
          <w:lang w:eastAsia="ru-RU"/>
        </w:rPr>
      </w:pPr>
      <w:r w:rsidRPr="00A828B3">
        <w:rPr>
          <w:rFonts w:ascii="Times New Roman" w:hAnsi="Times New Roman"/>
          <w:sz w:val="24"/>
          <w:szCs w:val="24"/>
          <w:lang w:eastAsia="ru-RU"/>
        </w:rPr>
        <w:t xml:space="preserve">По состоянию на </w:t>
      </w:r>
      <w:r w:rsidR="008F768F" w:rsidRPr="00A828B3">
        <w:rPr>
          <w:rFonts w:ascii="Times New Roman" w:hAnsi="Times New Roman"/>
          <w:sz w:val="24"/>
          <w:szCs w:val="24"/>
          <w:lang w:eastAsia="ru-RU"/>
        </w:rPr>
        <w:t>31</w:t>
      </w:r>
      <w:r w:rsidRPr="00A828B3">
        <w:rPr>
          <w:rFonts w:ascii="Times New Roman" w:hAnsi="Times New Roman"/>
          <w:sz w:val="24"/>
          <w:szCs w:val="24"/>
          <w:lang w:eastAsia="ru-RU"/>
        </w:rPr>
        <w:t>.</w:t>
      </w:r>
      <w:r w:rsidR="008F768F" w:rsidRPr="00A828B3">
        <w:rPr>
          <w:rFonts w:ascii="Times New Roman" w:hAnsi="Times New Roman"/>
          <w:sz w:val="24"/>
          <w:szCs w:val="24"/>
          <w:lang w:eastAsia="ru-RU"/>
        </w:rPr>
        <w:t>12</w:t>
      </w:r>
      <w:r w:rsidRPr="00A828B3">
        <w:rPr>
          <w:rFonts w:ascii="Times New Roman" w:hAnsi="Times New Roman"/>
          <w:sz w:val="24"/>
          <w:szCs w:val="24"/>
          <w:lang w:eastAsia="ru-RU"/>
        </w:rPr>
        <w:t>.201</w:t>
      </w:r>
      <w:r w:rsidR="007370F0" w:rsidRPr="007370F0">
        <w:rPr>
          <w:rFonts w:ascii="Times New Roman" w:hAnsi="Times New Roman"/>
          <w:sz w:val="24"/>
          <w:szCs w:val="24"/>
          <w:lang w:eastAsia="ru-RU"/>
        </w:rPr>
        <w:t>9</w:t>
      </w:r>
      <w:r w:rsidRPr="00A828B3">
        <w:rPr>
          <w:rFonts w:ascii="Times New Roman" w:hAnsi="Times New Roman"/>
          <w:sz w:val="24"/>
          <w:szCs w:val="24"/>
          <w:lang w:eastAsia="ru-RU"/>
        </w:rPr>
        <w:t xml:space="preserve">г. получено членских взносов </w:t>
      </w:r>
      <w:r w:rsidR="002532FD">
        <w:rPr>
          <w:rFonts w:ascii="Times New Roman" w:hAnsi="Times New Roman"/>
          <w:sz w:val="24"/>
          <w:szCs w:val="24"/>
          <w:lang w:eastAsia="ru-RU"/>
        </w:rPr>
        <w:t>2</w:t>
      </w:r>
      <w:r w:rsidR="00F03786" w:rsidRPr="00944171">
        <w:rPr>
          <w:rFonts w:ascii="Times New Roman" w:hAnsi="Times New Roman"/>
          <w:sz w:val="24"/>
          <w:szCs w:val="24"/>
          <w:lang w:eastAsia="ru-RU"/>
        </w:rPr>
        <w:t>.</w:t>
      </w:r>
      <w:r w:rsidR="002532FD">
        <w:rPr>
          <w:rFonts w:ascii="Times New Roman" w:hAnsi="Times New Roman"/>
          <w:sz w:val="24"/>
          <w:szCs w:val="24"/>
          <w:lang w:eastAsia="ru-RU"/>
        </w:rPr>
        <w:t>838</w:t>
      </w:r>
      <w:r w:rsidR="00F03786" w:rsidRPr="00944171">
        <w:rPr>
          <w:rFonts w:ascii="Times New Roman" w:hAnsi="Times New Roman"/>
          <w:sz w:val="24"/>
          <w:szCs w:val="24"/>
          <w:lang w:eastAsia="ru-RU"/>
        </w:rPr>
        <w:t>.</w:t>
      </w:r>
      <w:r w:rsidR="002532FD">
        <w:rPr>
          <w:rFonts w:ascii="Times New Roman" w:hAnsi="Times New Roman"/>
          <w:sz w:val="24"/>
          <w:szCs w:val="24"/>
          <w:lang w:eastAsia="ru-RU"/>
        </w:rPr>
        <w:t>549</w:t>
      </w:r>
      <w:r w:rsidR="00F03786" w:rsidRPr="00944171">
        <w:rPr>
          <w:rFonts w:ascii="Times New Roman" w:hAnsi="Times New Roman"/>
          <w:sz w:val="24"/>
          <w:szCs w:val="24"/>
          <w:lang w:eastAsia="ru-RU"/>
        </w:rPr>
        <w:t>,</w:t>
      </w:r>
      <w:r w:rsidR="002532FD">
        <w:rPr>
          <w:rFonts w:ascii="Times New Roman" w:hAnsi="Times New Roman"/>
          <w:sz w:val="24"/>
          <w:szCs w:val="24"/>
          <w:lang w:eastAsia="ru-RU"/>
        </w:rPr>
        <w:t>62</w:t>
      </w:r>
      <w:r w:rsidRPr="00944171">
        <w:rPr>
          <w:rFonts w:ascii="Times New Roman" w:hAnsi="Times New Roman"/>
          <w:sz w:val="24"/>
          <w:szCs w:val="24"/>
          <w:lang w:eastAsia="ru-RU"/>
        </w:rPr>
        <w:t xml:space="preserve"> рублей </w:t>
      </w:r>
      <w:r w:rsidRPr="00A828B3">
        <w:rPr>
          <w:rFonts w:ascii="Times New Roman" w:hAnsi="Times New Roman"/>
          <w:sz w:val="24"/>
          <w:szCs w:val="24"/>
          <w:lang w:eastAsia="ru-RU"/>
        </w:rPr>
        <w:t>(</w:t>
      </w:r>
      <w:r w:rsidR="007F4A7E">
        <w:rPr>
          <w:rFonts w:ascii="Times New Roman" w:hAnsi="Times New Roman"/>
          <w:sz w:val="24"/>
          <w:szCs w:val="24"/>
          <w:lang w:eastAsia="ru-RU"/>
        </w:rPr>
        <w:t>6</w:t>
      </w:r>
      <w:r w:rsidR="00D01360" w:rsidRPr="00D01360">
        <w:rPr>
          <w:rFonts w:ascii="Times New Roman" w:hAnsi="Times New Roman"/>
          <w:sz w:val="24"/>
          <w:szCs w:val="24"/>
          <w:lang w:eastAsia="ru-RU"/>
        </w:rPr>
        <w:t>7.9</w:t>
      </w:r>
      <w:r w:rsidRPr="00A828B3">
        <w:rPr>
          <w:rFonts w:ascii="Times New Roman" w:hAnsi="Times New Roman"/>
          <w:sz w:val="24"/>
          <w:szCs w:val="24"/>
          <w:lang w:eastAsia="ru-RU"/>
        </w:rPr>
        <w:t>% от начисленных</w:t>
      </w:r>
      <w:r w:rsidR="002024BB" w:rsidRPr="00A828B3">
        <w:rPr>
          <w:rFonts w:ascii="Times New Roman" w:hAnsi="Times New Roman"/>
          <w:sz w:val="24"/>
          <w:szCs w:val="24"/>
          <w:lang w:eastAsia="ru-RU"/>
        </w:rPr>
        <w:t xml:space="preserve"> за 201</w:t>
      </w:r>
      <w:r w:rsidR="00D01360" w:rsidRPr="00D01360">
        <w:rPr>
          <w:rFonts w:ascii="Times New Roman" w:hAnsi="Times New Roman"/>
          <w:sz w:val="24"/>
          <w:szCs w:val="24"/>
          <w:lang w:eastAsia="ru-RU"/>
        </w:rPr>
        <w:t>9</w:t>
      </w:r>
      <w:r w:rsidR="002024BB" w:rsidRPr="00A828B3">
        <w:rPr>
          <w:rFonts w:ascii="Times New Roman" w:hAnsi="Times New Roman"/>
          <w:sz w:val="24"/>
          <w:szCs w:val="24"/>
          <w:lang w:eastAsia="ru-RU"/>
        </w:rPr>
        <w:t xml:space="preserve"> г.</w:t>
      </w:r>
      <w:r w:rsidRPr="00A828B3">
        <w:rPr>
          <w:rFonts w:ascii="Times New Roman" w:hAnsi="Times New Roman"/>
          <w:sz w:val="24"/>
          <w:szCs w:val="24"/>
          <w:lang w:eastAsia="ru-RU"/>
        </w:rPr>
        <w:t xml:space="preserve"> взносов)</w:t>
      </w:r>
      <w:r w:rsidR="002024BB" w:rsidRPr="00A828B3">
        <w:rPr>
          <w:rFonts w:ascii="Times New Roman" w:hAnsi="Times New Roman"/>
          <w:sz w:val="24"/>
          <w:szCs w:val="24"/>
          <w:lang w:eastAsia="ru-RU"/>
        </w:rPr>
        <w:t xml:space="preserve">, по </w:t>
      </w:r>
      <w:r w:rsidR="002024BB" w:rsidRPr="009D6EBC">
        <w:rPr>
          <w:rFonts w:ascii="Times New Roman" w:hAnsi="Times New Roman"/>
          <w:sz w:val="24"/>
          <w:szCs w:val="24"/>
          <w:lang w:eastAsia="ru-RU"/>
        </w:rPr>
        <w:t xml:space="preserve">состоянию на </w:t>
      </w:r>
      <w:r w:rsidR="00F03786" w:rsidRPr="009D6EBC">
        <w:rPr>
          <w:rFonts w:ascii="Times New Roman" w:hAnsi="Times New Roman"/>
          <w:sz w:val="24"/>
          <w:szCs w:val="24"/>
          <w:lang w:eastAsia="ru-RU"/>
        </w:rPr>
        <w:t>3</w:t>
      </w:r>
      <w:r w:rsidR="00670E62" w:rsidRPr="009D6EBC">
        <w:rPr>
          <w:rFonts w:ascii="Times New Roman" w:hAnsi="Times New Roman"/>
          <w:sz w:val="24"/>
          <w:szCs w:val="24"/>
          <w:lang w:eastAsia="ru-RU"/>
        </w:rPr>
        <w:t>0</w:t>
      </w:r>
      <w:r w:rsidR="002024BB" w:rsidRPr="009D6EBC">
        <w:rPr>
          <w:rFonts w:ascii="Times New Roman" w:hAnsi="Times New Roman"/>
          <w:sz w:val="24"/>
          <w:szCs w:val="24"/>
          <w:lang w:eastAsia="ru-RU"/>
        </w:rPr>
        <w:t>.0</w:t>
      </w:r>
      <w:r w:rsidR="00670E62" w:rsidRPr="009D6EBC">
        <w:rPr>
          <w:rFonts w:ascii="Times New Roman" w:hAnsi="Times New Roman"/>
          <w:sz w:val="24"/>
          <w:szCs w:val="24"/>
          <w:lang w:eastAsia="ru-RU"/>
        </w:rPr>
        <w:t>4</w:t>
      </w:r>
      <w:r w:rsidR="00D01360">
        <w:rPr>
          <w:rFonts w:ascii="Times New Roman" w:hAnsi="Times New Roman"/>
          <w:sz w:val="24"/>
          <w:szCs w:val="24"/>
          <w:lang w:eastAsia="ru-RU"/>
        </w:rPr>
        <w:t>.20</w:t>
      </w:r>
      <w:r w:rsidR="00D01360" w:rsidRPr="00D01360">
        <w:rPr>
          <w:rFonts w:ascii="Times New Roman" w:hAnsi="Times New Roman"/>
          <w:sz w:val="24"/>
          <w:szCs w:val="24"/>
          <w:lang w:eastAsia="ru-RU"/>
        </w:rPr>
        <w:t>20</w:t>
      </w:r>
      <w:r w:rsidR="002024BB" w:rsidRPr="009D6EBC">
        <w:rPr>
          <w:rFonts w:ascii="Times New Roman" w:hAnsi="Times New Roman"/>
          <w:sz w:val="24"/>
          <w:szCs w:val="24"/>
          <w:lang w:eastAsia="ru-RU"/>
        </w:rPr>
        <w:t xml:space="preserve"> г</w:t>
      </w:r>
      <w:r w:rsidRPr="009D6EBC">
        <w:rPr>
          <w:rFonts w:ascii="Times New Roman" w:hAnsi="Times New Roman"/>
          <w:sz w:val="24"/>
          <w:szCs w:val="24"/>
          <w:lang w:eastAsia="ru-RU"/>
        </w:rPr>
        <w:t>.</w:t>
      </w:r>
      <w:r w:rsidR="002024BB" w:rsidRPr="009D6EBC">
        <w:rPr>
          <w:rFonts w:ascii="Times New Roman" w:hAnsi="Times New Roman"/>
          <w:sz w:val="24"/>
          <w:szCs w:val="24"/>
          <w:lang w:eastAsia="ru-RU"/>
        </w:rPr>
        <w:t xml:space="preserve"> получено </w:t>
      </w:r>
      <w:r w:rsidR="00670E62" w:rsidRPr="009D6EBC">
        <w:rPr>
          <w:rFonts w:ascii="Times New Roman" w:hAnsi="Times New Roman"/>
          <w:sz w:val="24"/>
          <w:szCs w:val="24"/>
          <w:lang w:eastAsia="ru-RU"/>
        </w:rPr>
        <w:t>3</w:t>
      </w:r>
      <w:r w:rsidR="002024BB" w:rsidRPr="009D6EBC">
        <w:rPr>
          <w:rFonts w:ascii="Times New Roman" w:hAnsi="Times New Roman"/>
          <w:sz w:val="24"/>
          <w:szCs w:val="24"/>
          <w:lang w:eastAsia="ru-RU"/>
        </w:rPr>
        <w:t>.</w:t>
      </w:r>
      <w:r w:rsidR="002532FD">
        <w:rPr>
          <w:rFonts w:ascii="Times New Roman" w:hAnsi="Times New Roman"/>
          <w:sz w:val="24"/>
          <w:szCs w:val="24"/>
          <w:lang w:eastAsia="ru-RU"/>
        </w:rPr>
        <w:t>312</w:t>
      </w:r>
      <w:r w:rsidR="00A57254">
        <w:rPr>
          <w:rFonts w:ascii="Times New Roman" w:hAnsi="Times New Roman"/>
          <w:sz w:val="24"/>
          <w:szCs w:val="24"/>
          <w:lang w:eastAsia="ru-RU"/>
        </w:rPr>
        <w:t>7</w:t>
      </w:r>
      <w:r w:rsidR="002024BB" w:rsidRPr="009D6EBC">
        <w:rPr>
          <w:rFonts w:ascii="Times New Roman" w:hAnsi="Times New Roman"/>
          <w:sz w:val="24"/>
          <w:szCs w:val="24"/>
          <w:lang w:eastAsia="ru-RU"/>
        </w:rPr>
        <w:t>.</w:t>
      </w:r>
      <w:r w:rsidR="002532FD">
        <w:rPr>
          <w:rFonts w:ascii="Times New Roman" w:hAnsi="Times New Roman"/>
          <w:sz w:val="24"/>
          <w:szCs w:val="24"/>
          <w:lang w:eastAsia="ru-RU"/>
        </w:rPr>
        <w:t>379</w:t>
      </w:r>
      <w:r w:rsidR="00A57254">
        <w:rPr>
          <w:rFonts w:ascii="Times New Roman" w:hAnsi="Times New Roman"/>
          <w:sz w:val="24"/>
          <w:szCs w:val="24"/>
          <w:lang w:eastAsia="ru-RU"/>
        </w:rPr>
        <w:t>,</w:t>
      </w:r>
      <w:r w:rsidR="002532FD">
        <w:rPr>
          <w:rFonts w:ascii="Times New Roman" w:hAnsi="Times New Roman"/>
          <w:sz w:val="24"/>
          <w:szCs w:val="24"/>
          <w:lang w:eastAsia="ru-RU"/>
        </w:rPr>
        <w:t>00</w:t>
      </w:r>
      <w:r w:rsidR="002024BB" w:rsidRPr="009D6EBC">
        <w:rPr>
          <w:rFonts w:ascii="Times New Roman" w:hAnsi="Times New Roman"/>
          <w:sz w:val="24"/>
          <w:szCs w:val="24"/>
          <w:lang w:eastAsia="ru-RU"/>
        </w:rPr>
        <w:t xml:space="preserve"> руб</w:t>
      </w:r>
      <w:r w:rsidR="002024BB" w:rsidRPr="00A828B3">
        <w:rPr>
          <w:rFonts w:ascii="Times New Roman" w:hAnsi="Times New Roman"/>
          <w:sz w:val="24"/>
          <w:szCs w:val="24"/>
          <w:lang w:eastAsia="ru-RU"/>
        </w:rPr>
        <w:t>. взносов за 201</w:t>
      </w:r>
      <w:r w:rsidR="000F141A" w:rsidRPr="000F141A">
        <w:rPr>
          <w:rFonts w:ascii="Times New Roman" w:hAnsi="Times New Roman"/>
          <w:sz w:val="24"/>
          <w:szCs w:val="24"/>
          <w:lang w:eastAsia="ru-RU"/>
        </w:rPr>
        <w:t xml:space="preserve">9 </w:t>
      </w:r>
      <w:r w:rsidR="002024BB" w:rsidRPr="00A828B3">
        <w:rPr>
          <w:rFonts w:ascii="Times New Roman" w:hAnsi="Times New Roman"/>
          <w:sz w:val="24"/>
          <w:szCs w:val="24"/>
          <w:lang w:eastAsia="ru-RU"/>
        </w:rPr>
        <w:t>год(</w:t>
      </w:r>
      <w:r w:rsidR="00FA7848">
        <w:rPr>
          <w:rFonts w:ascii="Times New Roman" w:hAnsi="Times New Roman"/>
          <w:sz w:val="24"/>
          <w:szCs w:val="24"/>
          <w:lang w:eastAsia="ru-RU"/>
        </w:rPr>
        <w:t>7</w:t>
      </w:r>
      <w:r w:rsidR="000F141A" w:rsidRPr="000F141A">
        <w:rPr>
          <w:rFonts w:ascii="Times New Roman" w:hAnsi="Times New Roman"/>
          <w:sz w:val="24"/>
          <w:szCs w:val="24"/>
          <w:lang w:eastAsia="ru-RU"/>
        </w:rPr>
        <w:t>9</w:t>
      </w:r>
      <w:r w:rsidR="002024BB" w:rsidRPr="00A828B3">
        <w:rPr>
          <w:rFonts w:ascii="Times New Roman" w:hAnsi="Times New Roman"/>
          <w:sz w:val="24"/>
          <w:szCs w:val="24"/>
          <w:lang w:eastAsia="ru-RU"/>
        </w:rPr>
        <w:t>,</w:t>
      </w:r>
      <w:r w:rsidR="000F141A" w:rsidRPr="000F141A">
        <w:rPr>
          <w:rFonts w:ascii="Times New Roman" w:hAnsi="Times New Roman"/>
          <w:sz w:val="24"/>
          <w:szCs w:val="24"/>
          <w:lang w:eastAsia="ru-RU"/>
        </w:rPr>
        <w:t>25</w:t>
      </w:r>
      <w:r w:rsidR="002024BB" w:rsidRPr="00A828B3">
        <w:rPr>
          <w:rFonts w:ascii="Times New Roman" w:hAnsi="Times New Roman"/>
          <w:sz w:val="24"/>
          <w:szCs w:val="24"/>
          <w:lang w:eastAsia="ru-RU"/>
        </w:rPr>
        <w:t>%).</w:t>
      </w:r>
      <w:r w:rsidRPr="00145911">
        <w:rPr>
          <w:rFonts w:ascii="Times New Roman" w:hAnsi="Times New Roman"/>
          <w:sz w:val="24"/>
          <w:szCs w:val="24"/>
          <w:lang w:eastAsia="ru-RU"/>
        </w:rPr>
        <w:t xml:space="preserve">Кроме того, получены взносы за прошлые периоды от должников </w:t>
      </w:r>
      <w:r w:rsidR="00E153CE" w:rsidRPr="00E153CE">
        <w:rPr>
          <w:rFonts w:ascii="Times New Roman" w:hAnsi="Times New Roman"/>
          <w:sz w:val="24"/>
          <w:szCs w:val="24"/>
          <w:lang w:eastAsia="ru-RU"/>
        </w:rPr>
        <w:t>1</w:t>
      </w:r>
      <w:r w:rsidR="00A656D4">
        <w:rPr>
          <w:rFonts w:ascii="Times New Roman" w:hAnsi="Times New Roman"/>
          <w:sz w:val="24"/>
          <w:szCs w:val="24"/>
          <w:lang w:eastAsia="ru-RU"/>
        </w:rPr>
        <w:t>.</w:t>
      </w:r>
      <w:r w:rsidR="00E153CE" w:rsidRPr="00E153CE">
        <w:rPr>
          <w:rFonts w:ascii="Times New Roman" w:hAnsi="Times New Roman"/>
          <w:sz w:val="24"/>
          <w:szCs w:val="24"/>
          <w:lang w:eastAsia="ru-RU"/>
        </w:rPr>
        <w:t>053</w:t>
      </w:r>
      <w:r w:rsidR="00A656D4">
        <w:rPr>
          <w:rFonts w:ascii="Times New Roman" w:hAnsi="Times New Roman"/>
          <w:sz w:val="24"/>
          <w:szCs w:val="24"/>
          <w:lang w:eastAsia="ru-RU"/>
        </w:rPr>
        <w:t>.</w:t>
      </w:r>
      <w:r w:rsidR="00E153CE" w:rsidRPr="00E153CE">
        <w:rPr>
          <w:rFonts w:ascii="Times New Roman" w:hAnsi="Times New Roman"/>
          <w:sz w:val="24"/>
          <w:szCs w:val="24"/>
          <w:lang w:eastAsia="ru-RU"/>
        </w:rPr>
        <w:t>910</w:t>
      </w:r>
      <w:r w:rsidR="00E153CE">
        <w:rPr>
          <w:rFonts w:ascii="Times New Roman" w:hAnsi="Times New Roman"/>
          <w:sz w:val="24"/>
          <w:szCs w:val="24"/>
          <w:lang w:eastAsia="ru-RU"/>
        </w:rPr>
        <w:t>,</w:t>
      </w:r>
      <w:r w:rsidR="00E153CE" w:rsidRPr="00E153CE">
        <w:rPr>
          <w:rFonts w:ascii="Times New Roman" w:hAnsi="Times New Roman"/>
          <w:sz w:val="24"/>
          <w:szCs w:val="24"/>
          <w:lang w:eastAsia="ru-RU"/>
        </w:rPr>
        <w:t>92</w:t>
      </w:r>
      <w:r w:rsidRPr="00145911">
        <w:rPr>
          <w:rFonts w:ascii="Times New Roman" w:hAnsi="Times New Roman"/>
          <w:sz w:val="24"/>
          <w:szCs w:val="24"/>
          <w:lang w:eastAsia="ru-RU"/>
        </w:rPr>
        <w:t xml:space="preserve"> рубл</w:t>
      </w:r>
      <w:r w:rsidR="00E153CE">
        <w:rPr>
          <w:rFonts w:ascii="Times New Roman" w:hAnsi="Times New Roman"/>
          <w:sz w:val="24"/>
          <w:szCs w:val="24"/>
          <w:lang w:eastAsia="ru-RU"/>
        </w:rPr>
        <w:t>я</w:t>
      </w:r>
      <w:r w:rsidRPr="00145911">
        <w:rPr>
          <w:rFonts w:ascii="Times New Roman" w:hAnsi="Times New Roman"/>
          <w:sz w:val="24"/>
          <w:szCs w:val="24"/>
          <w:lang w:eastAsia="ru-RU"/>
        </w:rPr>
        <w:t xml:space="preserve">, </w:t>
      </w:r>
      <w:r w:rsidR="009763C9" w:rsidRPr="00145911">
        <w:rPr>
          <w:rFonts w:ascii="Times New Roman" w:hAnsi="Times New Roman"/>
          <w:sz w:val="24"/>
          <w:szCs w:val="24"/>
          <w:lang w:eastAsia="ru-RU"/>
        </w:rPr>
        <w:t xml:space="preserve">взносы на ЛЭП </w:t>
      </w:r>
      <w:r w:rsidR="002532FD">
        <w:rPr>
          <w:rFonts w:ascii="Times New Roman" w:hAnsi="Times New Roman"/>
          <w:sz w:val="24"/>
          <w:szCs w:val="24"/>
          <w:lang w:eastAsia="ru-RU"/>
        </w:rPr>
        <w:t>11500</w:t>
      </w:r>
      <w:r w:rsidR="00B771A9" w:rsidRPr="00145911">
        <w:rPr>
          <w:rFonts w:ascii="Times New Roman" w:hAnsi="Times New Roman"/>
          <w:sz w:val="24"/>
          <w:szCs w:val="24"/>
          <w:lang w:eastAsia="ru-RU"/>
        </w:rPr>
        <w:t xml:space="preserve"> руб</w:t>
      </w:r>
      <w:r w:rsidR="009763C9" w:rsidRPr="00145911">
        <w:rPr>
          <w:rFonts w:ascii="Times New Roman" w:hAnsi="Times New Roman"/>
          <w:sz w:val="24"/>
          <w:szCs w:val="24"/>
          <w:lang w:eastAsia="ru-RU"/>
        </w:rPr>
        <w:t xml:space="preserve">., </w:t>
      </w:r>
      <w:r w:rsidR="002532FD">
        <w:rPr>
          <w:rFonts w:ascii="Times New Roman" w:hAnsi="Times New Roman"/>
          <w:sz w:val="24"/>
          <w:szCs w:val="24"/>
          <w:lang w:eastAsia="ru-RU"/>
        </w:rPr>
        <w:t xml:space="preserve">вступительный взнос 11.750 руб., </w:t>
      </w:r>
      <w:r w:rsidR="009763C9" w:rsidRPr="00145911">
        <w:rPr>
          <w:rFonts w:ascii="Times New Roman" w:hAnsi="Times New Roman"/>
          <w:sz w:val="24"/>
          <w:szCs w:val="24"/>
          <w:lang w:eastAsia="ru-RU"/>
        </w:rPr>
        <w:t xml:space="preserve">арендная плата за землю </w:t>
      </w:r>
      <w:r w:rsidR="002532FD">
        <w:rPr>
          <w:rFonts w:ascii="Times New Roman" w:hAnsi="Times New Roman"/>
          <w:sz w:val="24"/>
          <w:szCs w:val="24"/>
          <w:lang w:eastAsia="ru-RU"/>
        </w:rPr>
        <w:t>34</w:t>
      </w:r>
      <w:r w:rsidR="00C747F8">
        <w:rPr>
          <w:rFonts w:ascii="Times New Roman" w:hAnsi="Times New Roman"/>
          <w:sz w:val="24"/>
          <w:szCs w:val="24"/>
          <w:lang w:eastAsia="ru-RU"/>
        </w:rPr>
        <w:t>0</w:t>
      </w:r>
      <w:r w:rsidR="002532FD">
        <w:rPr>
          <w:rFonts w:ascii="Times New Roman" w:hAnsi="Times New Roman"/>
          <w:sz w:val="24"/>
          <w:szCs w:val="24"/>
          <w:lang w:eastAsia="ru-RU"/>
        </w:rPr>
        <w:t>.</w:t>
      </w:r>
      <w:r w:rsidR="009763C9" w:rsidRPr="00145911">
        <w:rPr>
          <w:rFonts w:ascii="Times New Roman" w:hAnsi="Times New Roman"/>
          <w:sz w:val="24"/>
          <w:szCs w:val="24"/>
          <w:lang w:eastAsia="ru-RU"/>
        </w:rPr>
        <w:t>000 руб.</w:t>
      </w:r>
      <w:r w:rsidR="0019403F" w:rsidRPr="00145911">
        <w:rPr>
          <w:rFonts w:ascii="Times New Roman" w:hAnsi="Times New Roman"/>
          <w:sz w:val="24"/>
          <w:szCs w:val="24"/>
          <w:lang w:eastAsia="ru-RU"/>
        </w:rPr>
        <w:t>, поступления</w:t>
      </w:r>
      <w:r w:rsidRPr="00145911">
        <w:rPr>
          <w:rFonts w:ascii="Times New Roman" w:hAnsi="Times New Roman"/>
          <w:sz w:val="24"/>
          <w:szCs w:val="24"/>
          <w:lang w:eastAsia="ru-RU"/>
        </w:rPr>
        <w:t xml:space="preserve"> за электроэнергию</w:t>
      </w:r>
      <w:r w:rsidR="00C747F8">
        <w:rPr>
          <w:rFonts w:ascii="Times New Roman" w:hAnsi="Times New Roman"/>
          <w:sz w:val="24"/>
          <w:szCs w:val="24"/>
          <w:lang w:eastAsia="ru-RU"/>
        </w:rPr>
        <w:t>1.</w:t>
      </w:r>
      <w:r w:rsidR="002532FD">
        <w:rPr>
          <w:rFonts w:ascii="Times New Roman" w:hAnsi="Times New Roman"/>
          <w:sz w:val="24"/>
          <w:szCs w:val="24"/>
          <w:lang w:eastAsia="ru-RU"/>
        </w:rPr>
        <w:t>524</w:t>
      </w:r>
      <w:r w:rsidR="00C747F8">
        <w:rPr>
          <w:rFonts w:ascii="Times New Roman" w:hAnsi="Times New Roman"/>
          <w:sz w:val="24"/>
          <w:szCs w:val="24"/>
          <w:lang w:eastAsia="ru-RU"/>
        </w:rPr>
        <w:t>.</w:t>
      </w:r>
      <w:r w:rsidR="002532FD">
        <w:rPr>
          <w:rFonts w:ascii="Times New Roman" w:hAnsi="Times New Roman"/>
          <w:sz w:val="24"/>
          <w:szCs w:val="24"/>
          <w:lang w:eastAsia="ru-RU"/>
        </w:rPr>
        <w:t>313</w:t>
      </w:r>
      <w:r w:rsidR="00C747F8">
        <w:rPr>
          <w:rFonts w:ascii="Times New Roman" w:hAnsi="Times New Roman"/>
          <w:sz w:val="24"/>
          <w:szCs w:val="24"/>
          <w:lang w:eastAsia="ru-RU"/>
        </w:rPr>
        <w:t>,</w:t>
      </w:r>
      <w:r w:rsidR="002532FD">
        <w:rPr>
          <w:rFonts w:ascii="Times New Roman" w:hAnsi="Times New Roman"/>
          <w:sz w:val="24"/>
          <w:szCs w:val="24"/>
          <w:lang w:eastAsia="ru-RU"/>
        </w:rPr>
        <w:t>58</w:t>
      </w:r>
      <w:r w:rsidR="0019403F" w:rsidRPr="00145911">
        <w:rPr>
          <w:rFonts w:ascii="Times New Roman" w:hAnsi="Times New Roman"/>
          <w:sz w:val="24"/>
          <w:szCs w:val="24"/>
          <w:lang w:eastAsia="ru-RU"/>
        </w:rPr>
        <w:t xml:space="preserve"> руб</w:t>
      </w:r>
      <w:r w:rsidR="00A85726">
        <w:rPr>
          <w:rFonts w:ascii="Times New Roman" w:hAnsi="Times New Roman"/>
          <w:sz w:val="24"/>
          <w:szCs w:val="24"/>
          <w:lang w:eastAsia="ru-RU"/>
        </w:rPr>
        <w:t>.</w:t>
      </w:r>
      <w:r w:rsidR="00145911" w:rsidRPr="00145911">
        <w:rPr>
          <w:rFonts w:ascii="Times New Roman" w:hAnsi="Times New Roman"/>
          <w:sz w:val="24"/>
          <w:szCs w:val="24"/>
          <w:lang w:eastAsia="ru-RU"/>
        </w:rPr>
        <w:t xml:space="preserve">, пени за просрочку оплаты членских взносов и за электроэнергию </w:t>
      </w:r>
      <w:r w:rsidR="002532FD">
        <w:rPr>
          <w:rFonts w:ascii="Times New Roman" w:hAnsi="Times New Roman"/>
          <w:sz w:val="24"/>
          <w:szCs w:val="24"/>
          <w:lang w:eastAsia="ru-RU"/>
        </w:rPr>
        <w:t>257</w:t>
      </w:r>
      <w:r w:rsidR="00C747F8">
        <w:rPr>
          <w:rFonts w:ascii="Times New Roman" w:hAnsi="Times New Roman"/>
          <w:sz w:val="24"/>
          <w:szCs w:val="24"/>
          <w:lang w:eastAsia="ru-RU"/>
        </w:rPr>
        <w:t>.</w:t>
      </w:r>
      <w:r w:rsidR="002532FD">
        <w:rPr>
          <w:rFonts w:ascii="Times New Roman" w:hAnsi="Times New Roman"/>
          <w:sz w:val="24"/>
          <w:szCs w:val="24"/>
          <w:lang w:eastAsia="ru-RU"/>
        </w:rPr>
        <w:t>324,63</w:t>
      </w:r>
      <w:r w:rsidR="00145911" w:rsidRPr="00145911">
        <w:rPr>
          <w:rFonts w:ascii="Times New Roman" w:hAnsi="Times New Roman"/>
          <w:sz w:val="24"/>
          <w:szCs w:val="24"/>
          <w:lang w:eastAsia="ru-RU"/>
        </w:rPr>
        <w:t xml:space="preserve"> руб.</w:t>
      </w:r>
      <w:r w:rsidR="002A0318">
        <w:rPr>
          <w:rFonts w:ascii="Times New Roman" w:hAnsi="Times New Roman"/>
          <w:sz w:val="24"/>
          <w:szCs w:val="24"/>
          <w:lang w:eastAsia="ru-RU"/>
        </w:rPr>
        <w:t xml:space="preserve">, выручка за пропуск </w:t>
      </w:r>
      <w:r w:rsidR="002532FD">
        <w:rPr>
          <w:rFonts w:ascii="Times New Roman" w:hAnsi="Times New Roman"/>
          <w:sz w:val="24"/>
          <w:szCs w:val="24"/>
          <w:lang w:eastAsia="ru-RU"/>
        </w:rPr>
        <w:t>3</w:t>
      </w:r>
      <w:r w:rsidR="002A0318">
        <w:rPr>
          <w:rFonts w:ascii="Times New Roman" w:hAnsi="Times New Roman"/>
          <w:sz w:val="24"/>
          <w:szCs w:val="24"/>
          <w:lang w:eastAsia="ru-RU"/>
        </w:rPr>
        <w:t>.</w:t>
      </w:r>
      <w:r w:rsidR="002532FD">
        <w:rPr>
          <w:rFonts w:ascii="Times New Roman" w:hAnsi="Times New Roman"/>
          <w:sz w:val="24"/>
          <w:szCs w:val="24"/>
          <w:lang w:eastAsia="ru-RU"/>
        </w:rPr>
        <w:t>1</w:t>
      </w:r>
      <w:r w:rsidR="002A0318">
        <w:rPr>
          <w:rFonts w:ascii="Times New Roman" w:hAnsi="Times New Roman"/>
          <w:sz w:val="24"/>
          <w:szCs w:val="24"/>
          <w:lang w:eastAsia="ru-RU"/>
        </w:rPr>
        <w:t>50 руб.</w:t>
      </w:r>
    </w:p>
    <w:p w:rsidR="001607E0" w:rsidRDefault="001607E0" w:rsidP="005E1E6E">
      <w:pPr>
        <w:ind w:firstLine="284"/>
        <w:contextualSpacing/>
        <w:rPr>
          <w:rFonts w:ascii="Times New Roman" w:hAnsi="Times New Roman"/>
          <w:sz w:val="24"/>
          <w:szCs w:val="24"/>
          <w:lang w:eastAsia="ru-RU"/>
        </w:rPr>
      </w:pPr>
      <w:r>
        <w:rPr>
          <w:rFonts w:ascii="Times New Roman" w:hAnsi="Times New Roman"/>
          <w:sz w:val="24"/>
          <w:szCs w:val="24"/>
          <w:lang w:eastAsia="ru-RU"/>
        </w:rPr>
        <w:t xml:space="preserve">Задолженность по </w:t>
      </w:r>
      <w:r w:rsidR="00D33A1F">
        <w:rPr>
          <w:rFonts w:ascii="Times New Roman" w:hAnsi="Times New Roman"/>
          <w:sz w:val="24"/>
          <w:szCs w:val="24"/>
          <w:lang w:eastAsia="ru-RU"/>
        </w:rPr>
        <w:t xml:space="preserve">членским и целевым взносам без учета пеней </w:t>
      </w:r>
      <w:r>
        <w:rPr>
          <w:rFonts w:ascii="Times New Roman" w:hAnsi="Times New Roman"/>
          <w:sz w:val="24"/>
          <w:szCs w:val="24"/>
          <w:lang w:eastAsia="ru-RU"/>
        </w:rPr>
        <w:t xml:space="preserve"> за 2017 год на 31.12.1</w:t>
      </w:r>
      <w:r w:rsidR="00B50A2B">
        <w:rPr>
          <w:rFonts w:ascii="Times New Roman" w:hAnsi="Times New Roman"/>
          <w:sz w:val="24"/>
          <w:szCs w:val="24"/>
          <w:lang w:eastAsia="ru-RU"/>
        </w:rPr>
        <w:t>9</w:t>
      </w:r>
      <w:r>
        <w:rPr>
          <w:rFonts w:ascii="Times New Roman" w:hAnsi="Times New Roman"/>
          <w:sz w:val="24"/>
          <w:szCs w:val="24"/>
          <w:lang w:eastAsia="ru-RU"/>
        </w:rPr>
        <w:t xml:space="preserve"> г составляет </w:t>
      </w:r>
      <w:r w:rsidR="001B525F" w:rsidRPr="001B525F">
        <w:rPr>
          <w:rFonts w:ascii="Times New Roman" w:hAnsi="Times New Roman"/>
          <w:sz w:val="24"/>
          <w:szCs w:val="24"/>
          <w:lang w:eastAsia="ru-RU"/>
        </w:rPr>
        <w:t>686</w:t>
      </w:r>
      <w:r w:rsidR="001B525F">
        <w:rPr>
          <w:rFonts w:ascii="Times New Roman" w:hAnsi="Times New Roman"/>
          <w:sz w:val="24"/>
          <w:szCs w:val="24"/>
          <w:lang w:eastAsia="ru-RU"/>
        </w:rPr>
        <w:t>.</w:t>
      </w:r>
      <w:r w:rsidR="001B525F" w:rsidRPr="001B525F">
        <w:rPr>
          <w:rFonts w:ascii="Times New Roman" w:hAnsi="Times New Roman"/>
          <w:sz w:val="24"/>
          <w:szCs w:val="24"/>
          <w:lang w:eastAsia="ru-RU"/>
        </w:rPr>
        <w:t>534,44</w:t>
      </w:r>
      <w:r>
        <w:rPr>
          <w:rFonts w:ascii="Times New Roman" w:hAnsi="Times New Roman"/>
          <w:sz w:val="24"/>
          <w:szCs w:val="24"/>
          <w:lang w:eastAsia="ru-RU"/>
        </w:rPr>
        <w:t xml:space="preserve">руб., за 2018 год  -  </w:t>
      </w:r>
      <w:r w:rsidR="001B525F" w:rsidRPr="001B525F">
        <w:rPr>
          <w:rFonts w:ascii="Times New Roman" w:hAnsi="Times New Roman"/>
          <w:sz w:val="24"/>
          <w:szCs w:val="24"/>
          <w:lang w:eastAsia="ru-RU"/>
        </w:rPr>
        <w:t>922</w:t>
      </w:r>
      <w:r w:rsidR="001B525F">
        <w:rPr>
          <w:rFonts w:ascii="Times New Roman" w:hAnsi="Times New Roman"/>
          <w:sz w:val="24"/>
          <w:szCs w:val="24"/>
          <w:lang w:eastAsia="ru-RU"/>
        </w:rPr>
        <w:t>.</w:t>
      </w:r>
      <w:r w:rsidR="001B525F" w:rsidRPr="001B525F">
        <w:rPr>
          <w:rFonts w:ascii="Times New Roman" w:hAnsi="Times New Roman"/>
          <w:sz w:val="24"/>
          <w:szCs w:val="24"/>
          <w:lang w:eastAsia="ru-RU"/>
        </w:rPr>
        <w:t>526,7</w:t>
      </w:r>
      <w:r>
        <w:rPr>
          <w:rFonts w:ascii="Times New Roman" w:hAnsi="Times New Roman"/>
          <w:sz w:val="24"/>
          <w:szCs w:val="24"/>
          <w:lang w:eastAsia="ru-RU"/>
        </w:rPr>
        <w:t>руб.</w:t>
      </w:r>
      <w:r w:rsidR="001B525F">
        <w:rPr>
          <w:rFonts w:ascii="Times New Roman" w:hAnsi="Times New Roman"/>
          <w:sz w:val="24"/>
          <w:szCs w:val="24"/>
          <w:lang w:eastAsia="ru-RU"/>
        </w:rPr>
        <w:t xml:space="preserve">, за 2019 год – </w:t>
      </w:r>
      <w:r w:rsidR="001B525F" w:rsidRPr="001B525F">
        <w:rPr>
          <w:rFonts w:ascii="Times New Roman" w:hAnsi="Times New Roman"/>
          <w:sz w:val="24"/>
          <w:szCs w:val="24"/>
          <w:lang w:eastAsia="ru-RU"/>
        </w:rPr>
        <w:t>1</w:t>
      </w:r>
      <w:r w:rsidR="001B525F">
        <w:rPr>
          <w:rFonts w:ascii="Times New Roman" w:hAnsi="Times New Roman"/>
          <w:sz w:val="24"/>
          <w:szCs w:val="24"/>
          <w:lang w:eastAsia="ru-RU"/>
        </w:rPr>
        <w:t>.</w:t>
      </w:r>
      <w:r w:rsidR="001B525F" w:rsidRPr="001B525F">
        <w:rPr>
          <w:rFonts w:ascii="Times New Roman" w:hAnsi="Times New Roman"/>
          <w:sz w:val="24"/>
          <w:szCs w:val="24"/>
          <w:lang w:eastAsia="ru-RU"/>
        </w:rPr>
        <w:t>341</w:t>
      </w:r>
      <w:r w:rsidR="001B525F">
        <w:rPr>
          <w:rFonts w:ascii="Times New Roman" w:hAnsi="Times New Roman"/>
          <w:sz w:val="24"/>
          <w:szCs w:val="24"/>
          <w:lang w:eastAsia="ru-RU"/>
        </w:rPr>
        <w:t>.</w:t>
      </w:r>
      <w:r w:rsidR="001B525F" w:rsidRPr="001B525F">
        <w:rPr>
          <w:rFonts w:ascii="Times New Roman" w:hAnsi="Times New Roman"/>
          <w:sz w:val="24"/>
          <w:szCs w:val="24"/>
          <w:lang w:eastAsia="ru-RU"/>
        </w:rPr>
        <w:t>050,38</w:t>
      </w:r>
      <w:r w:rsidR="001B525F">
        <w:rPr>
          <w:rFonts w:ascii="Times New Roman" w:hAnsi="Times New Roman"/>
          <w:sz w:val="24"/>
          <w:szCs w:val="24"/>
          <w:lang w:eastAsia="ru-RU"/>
        </w:rPr>
        <w:t xml:space="preserve"> руб.</w:t>
      </w:r>
    </w:p>
    <w:p w:rsidR="00F46DDC" w:rsidRDefault="00FE3CDB" w:rsidP="005E1E6E">
      <w:pPr>
        <w:ind w:firstLine="284"/>
        <w:contextualSpacing/>
        <w:rPr>
          <w:rFonts w:ascii="Times New Roman" w:hAnsi="Times New Roman"/>
          <w:sz w:val="24"/>
          <w:szCs w:val="24"/>
          <w:lang w:eastAsia="ru-RU"/>
        </w:rPr>
      </w:pPr>
      <w:r>
        <w:rPr>
          <w:rFonts w:ascii="Times New Roman" w:hAnsi="Times New Roman"/>
          <w:sz w:val="24"/>
          <w:szCs w:val="24"/>
          <w:lang w:eastAsia="ru-RU"/>
        </w:rPr>
        <w:t xml:space="preserve">Задолженность </w:t>
      </w:r>
      <w:r w:rsidR="00D33A1F">
        <w:rPr>
          <w:rFonts w:ascii="Times New Roman" w:hAnsi="Times New Roman"/>
          <w:sz w:val="24"/>
          <w:szCs w:val="24"/>
          <w:lang w:eastAsia="ru-RU"/>
        </w:rPr>
        <w:t xml:space="preserve">по членским и целевым взносам без учета пеней  </w:t>
      </w:r>
      <w:r>
        <w:rPr>
          <w:rFonts w:ascii="Times New Roman" w:hAnsi="Times New Roman"/>
          <w:sz w:val="24"/>
          <w:szCs w:val="24"/>
          <w:lang w:eastAsia="ru-RU"/>
        </w:rPr>
        <w:t>за 201</w:t>
      </w:r>
      <w:r w:rsidR="00D61021">
        <w:rPr>
          <w:rFonts w:ascii="Times New Roman" w:hAnsi="Times New Roman"/>
          <w:sz w:val="24"/>
          <w:szCs w:val="24"/>
          <w:lang w:eastAsia="ru-RU"/>
        </w:rPr>
        <w:t>7</w:t>
      </w:r>
      <w:r>
        <w:rPr>
          <w:rFonts w:ascii="Times New Roman" w:hAnsi="Times New Roman"/>
          <w:sz w:val="24"/>
          <w:szCs w:val="24"/>
          <w:lang w:eastAsia="ru-RU"/>
        </w:rPr>
        <w:t xml:space="preserve"> год на</w:t>
      </w:r>
      <w:r w:rsidR="00D61021">
        <w:rPr>
          <w:rFonts w:ascii="Times New Roman" w:hAnsi="Times New Roman"/>
          <w:sz w:val="24"/>
          <w:szCs w:val="24"/>
          <w:lang w:eastAsia="ru-RU"/>
        </w:rPr>
        <w:t xml:space="preserve"> 30.04.</w:t>
      </w:r>
      <w:r w:rsidR="00A12472">
        <w:rPr>
          <w:rFonts w:ascii="Times New Roman" w:hAnsi="Times New Roman"/>
          <w:sz w:val="24"/>
          <w:szCs w:val="24"/>
          <w:lang w:eastAsia="ru-RU"/>
        </w:rPr>
        <w:t>20</w:t>
      </w:r>
      <w:r w:rsidR="00D61021">
        <w:rPr>
          <w:rFonts w:ascii="Times New Roman" w:hAnsi="Times New Roman"/>
          <w:sz w:val="24"/>
          <w:szCs w:val="24"/>
          <w:lang w:eastAsia="ru-RU"/>
        </w:rPr>
        <w:t xml:space="preserve"> г составляет </w:t>
      </w:r>
      <w:r w:rsidR="00910F91" w:rsidRPr="00910F91">
        <w:rPr>
          <w:rFonts w:ascii="Times New Roman" w:hAnsi="Times New Roman"/>
          <w:sz w:val="24"/>
          <w:szCs w:val="24"/>
          <w:lang w:eastAsia="ru-RU"/>
        </w:rPr>
        <w:t>593</w:t>
      </w:r>
      <w:r w:rsidR="00910F91">
        <w:rPr>
          <w:rFonts w:ascii="Times New Roman" w:hAnsi="Times New Roman"/>
          <w:sz w:val="24"/>
          <w:szCs w:val="24"/>
          <w:lang w:eastAsia="ru-RU"/>
        </w:rPr>
        <w:t>.</w:t>
      </w:r>
      <w:r w:rsidR="00910F91" w:rsidRPr="00910F91">
        <w:rPr>
          <w:rFonts w:ascii="Times New Roman" w:hAnsi="Times New Roman"/>
          <w:sz w:val="24"/>
          <w:szCs w:val="24"/>
          <w:lang w:eastAsia="ru-RU"/>
        </w:rPr>
        <w:t>661,44</w:t>
      </w:r>
      <w:r w:rsidR="00D61021">
        <w:rPr>
          <w:rFonts w:ascii="Times New Roman" w:hAnsi="Times New Roman"/>
          <w:sz w:val="24"/>
          <w:szCs w:val="24"/>
          <w:lang w:eastAsia="ru-RU"/>
        </w:rPr>
        <w:t xml:space="preserve">руб., за 2018 год  - </w:t>
      </w:r>
      <w:r w:rsidR="00910F91" w:rsidRPr="00910F91">
        <w:rPr>
          <w:rFonts w:ascii="Times New Roman" w:hAnsi="Times New Roman"/>
          <w:sz w:val="24"/>
          <w:szCs w:val="24"/>
          <w:lang w:eastAsia="ru-RU"/>
        </w:rPr>
        <w:t>762</w:t>
      </w:r>
      <w:r w:rsidR="00910F91">
        <w:rPr>
          <w:rFonts w:ascii="Times New Roman" w:hAnsi="Times New Roman"/>
          <w:sz w:val="24"/>
          <w:szCs w:val="24"/>
          <w:lang w:eastAsia="ru-RU"/>
        </w:rPr>
        <w:t>.</w:t>
      </w:r>
      <w:r w:rsidR="00910F91" w:rsidRPr="00910F91">
        <w:rPr>
          <w:rFonts w:ascii="Times New Roman" w:hAnsi="Times New Roman"/>
          <w:sz w:val="24"/>
          <w:szCs w:val="24"/>
          <w:lang w:eastAsia="ru-RU"/>
        </w:rPr>
        <w:t>313,7</w:t>
      </w:r>
      <w:r w:rsidR="00100BEF">
        <w:rPr>
          <w:rFonts w:ascii="Times New Roman" w:hAnsi="Times New Roman"/>
          <w:sz w:val="24"/>
          <w:szCs w:val="24"/>
          <w:lang w:eastAsia="ru-RU"/>
        </w:rPr>
        <w:t>руб.</w:t>
      </w:r>
      <w:r w:rsidR="00910F91">
        <w:rPr>
          <w:rFonts w:ascii="Times New Roman" w:hAnsi="Times New Roman"/>
          <w:sz w:val="24"/>
          <w:szCs w:val="24"/>
          <w:lang w:eastAsia="ru-RU"/>
        </w:rPr>
        <w:t>, за 2019 г. – 867.221,00 руб.</w:t>
      </w:r>
    </w:p>
    <w:p w:rsidR="0086322B" w:rsidRDefault="0086322B" w:rsidP="005E1E6E">
      <w:pPr>
        <w:ind w:firstLine="284"/>
        <w:contextualSpacing/>
        <w:rPr>
          <w:rFonts w:ascii="Times New Roman" w:hAnsi="Times New Roman"/>
          <w:sz w:val="24"/>
          <w:szCs w:val="24"/>
          <w:lang w:eastAsia="ru-RU"/>
        </w:rPr>
      </w:pPr>
      <w:r>
        <w:rPr>
          <w:rFonts w:ascii="Times New Roman" w:hAnsi="Times New Roman"/>
          <w:sz w:val="24"/>
          <w:szCs w:val="24"/>
          <w:lang w:eastAsia="ru-RU"/>
        </w:rPr>
        <w:t>Таблица 8</w:t>
      </w:r>
    </w:p>
    <w:tbl>
      <w:tblPr>
        <w:tblW w:w="9300" w:type="dxa"/>
        <w:tblInd w:w="113" w:type="dxa"/>
        <w:tblLook w:val="04A0"/>
      </w:tblPr>
      <w:tblGrid>
        <w:gridCol w:w="4815"/>
        <w:gridCol w:w="1559"/>
        <w:gridCol w:w="1418"/>
        <w:gridCol w:w="1508"/>
      </w:tblGrid>
      <w:tr w:rsidR="001233F2" w:rsidRPr="001233F2" w:rsidTr="001233F2">
        <w:trPr>
          <w:trHeight w:val="300"/>
        </w:trPr>
        <w:tc>
          <w:tcPr>
            <w:tcW w:w="9300" w:type="dxa"/>
            <w:gridSpan w:val="4"/>
            <w:tcBorders>
              <w:top w:val="single" w:sz="4" w:space="0" w:color="auto"/>
              <w:left w:val="single" w:sz="4" w:space="0" w:color="auto"/>
              <w:bottom w:val="single" w:sz="4" w:space="0" w:color="A6A6A6"/>
              <w:right w:val="single" w:sz="4" w:space="0" w:color="000000"/>
            </w:tcBorders>
            <w:shd w:val="clear" w:color="auto" w:fill="auto"/>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Движение денежных средств  СНТ "Новоропшинское" за период с 01.01.2019 по 31.12. 2019 г.</w:t>
            </w:r>
          </w:p>
        </w:tc>
      </w:tr>
      <w:tr w:rsidR="001233F2" w:rsidRPr="001233F2" w:rsidTr="001233F2">
        <w:trPr>
          <w:trHeight w:val="300"/>
        </w:trPr>
        <w:tc>
          <w:tcPr>
            <w:tcW w:w="4815" w:type="dxa"/>
            <w:tcBorders>
              <w:top w:val="nil"/>
              <w:left w:val="single" w:sz="4" w:space="0" w:color="auto"/>
              <w:bottom w:val="single" w:sz="4" w:space="0" w:color="auto"/>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 </w:t>
            </w:r>
          </w:p>
        </w:tc>
        <w:tc>
          <w:tcPr>
            <w:tcW w:w="1559" w:type="dxa"/>
            <w:tcBorders>
              <w:top w:val="nil"/>
              <w:left w:val="nil"/>
              <w:bottom w:val="single" w:sz="4" w:space="0" w:color="auto"/>
              <w:right w:val="single" w:sz="4" w:space="0" w:color="A6A6A6"/>
            </w:tcBorders>
            <w:shd w:val="clear" w:color="auto" w:fill="auto"/>
            <w:noWrap/>
            <w:vAlign w:val="bottom"/>
            <w:hideMark/>
          </w:tcPr>
          <w:p w:rsidR="001233F2" w:rsidRPr="001233F2" w:rsidRDefault="001233F2" w:rsidP="001233F2">
            <w:pPr>
              <w:spacing w:after="0" w:line="240" w:lineRule="auto"/>
              <w:jc w:val="center"/>
              <w:rPr>
                <w:rFonts w:eastAsia="Times New Roman" w:cs="Calibri"/>
                <w:color w:val="000000"/>
                <w:lang w:eastAsia="ru-RU"/>
              </w:rPr>
            </w:pPr>
            <w:r w:rsidRPr="001233F2">
              <w:rPr>
                <w:rFonts w:eastAsia="Times New Roman" w:cs="Calibri"/>
                <w:color w:val="000000"/>
                <w:lang w:eastAsia="ru-RU"/>
              </w:rPr>
              <w:t>Расчетный счет</w:t>
            </w:r>
          </w:p>
        </w:tc>
        <w:tc>
          <w:tcPr>
            <w:tcW w:w="1418" w:type="dxa"/>
            <w:tcBorders>
              <w:top w:val="nil"/>
              <w:left w:val="nil"/>
              <w:bottom w:val="single" w:sz="4" w:space="0" w:color="auto"/>
              <w:right w:val="single" w:sz="4" w:space="0" w:color="A6A6A6"/>
            </w:tcBorders>
            <w:shd w:val="clear" w:color="auto" w:fill="auto"/>
            <w:noWrap/>
            <w:vAlign w:val="bottom"/>
            <w:hideMark/>
          </w:tcPr>
          <w:p w:rsidR="001233F2" w:rsidRPr="001233F2" w:rsidRDefault="001233F2" w:rsidP="001233F2">
            <w:pPr>
              <w:spacing w:after="0" w:line="240" w:lineRule="auto"/>
              <w:jc w:val="center"/>
              <w:rPr>
                <w:rFonts w:eastAsia="Times New Roman" w:cs="Calibri"/>
                <w:color w:val="000000"/>
                <w:lang w:eastAsia="ru-RU"/>
              </w:rPr>
            </w:pPr>
            <w:r w:rsidRPr="001233F2">
              <w:rPr>
                <w:rFonts w:eastAsia="Times New Roman" w:cs="Calibri"/>
                <w:color w:val="000000"/>
                <w:lang w:eastAsia="ru-RU"/>
              </w:rPr>
              <w:t>Касса</w:t>
            </w:r>
          </w:p>
        </w:tc>
        <w:tc>
          <w:tcPr>
            <w:tcW w:w="1508" w:type="dxa"/>
            <w:tcBorders>
              <w:top w:val="nil"/>
              <w:left w:val="nil"/>
              <w:bottom w:val="single" w:sz="4" w:space="0" w:color="auto"/>
              <w:right w:val="single" w:sz="4" w:space="0" w:color="auto"/>
            </w:tcBorders>
            <w:shd w:val="clear" w:color="auto" w:fill="auto"/>
            <w:noWrap/>
            <w:vAlign w:val="bottom"/>
            <w:hideMark/>
          </w:tcPr>
          <w:p w:rsidR="001233F2" w:rsidRPr="001233F2" w:rsidRDefault="001233F2" w:rsidP="001233F2">
            <w:pPr>
              <w:spacing w:after="0" w:line="240" w:lineRule="auto"/>
              <w:jc w:val="center"/>
              <w:rPr>
                <w:rFonts w:eastAsia="Times New Roman" w:cs="Calibri"/>
                <w:color w:val="000000"/>
                <w:lang w:eastAsia="ru-RU"/>
              </w:rPr>
            </w:pPr>
            <w:r w:rsidRPr="001233F2">
              <w:rPr>
                <w:rFonts w:eastAsia="Times New Roman" w:cs="Calibri"/>
                <w:color w:val="000000"/>
                <w:lang w:eastAsia="ru-RU"/>
              </w:rPr>
              <w:t>ИТОГО</w:t>
            </w:r>
          </w:p>
        </w:tc>
      </w:tr>
      <w:tr w:rsidR="001233F2" w:rsidRPr="001233F2" w:rsidTr="001233F2">
        <w:trPr>
          <w:trHeight w:val="300"/>
        </w:trPr>
        <w:tc>
          <w:tcPr>
            <w:tcW w:w="4815" w:type="dxa"/>
            <w:tcBorders>
              <w:top w:val="nil"/>
              <w:left w:val="single" w:sz="4" w:space="0" w:color="auto"/>
              <w:bottom w:val="nil"/>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Остаток на 01.01.2018 г.</w:t>
            </w:r>
          </w:p>
        </w:tc>
        <w:tc>
          <w:tcPr>
            <w:tcW w:w="1559" w:type="dxa"/>
            <w:tcBorders>
              <w:top w:val="nil"/>
              <w:left w:val="nil"/>
              <w:bottom w:val="nil"/>
              <w:right w:val="single" w:sz="4" w:space="0" w:color="A6A6A6"/>
            </w:tcBorders>
            <w:shd w:val="clear" w:color="000000" w:fill="FFFFCC"/>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743 945,33</w:t>
            </w:r>
          </w:p>
        </w:tc>
        <w:tc>
          <w:tcPr>
            <w:tcW w:w="1418" w:type="dxa"/>
            <w:tcBorders>
              <w:top w:val="nil"/>
              <w:left w:val="nil"/>
              <w:bottom w:val="nil"/>
              <w:right w:val="single" w:sz="4" w:space="0" w:color="A6A6A6"/>
            </w:tcBorders>
            <w:shd w:val="clear" w:color="000000" w:fill="FFFFCC"/>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574 658,87</w:t>
            </w:r>
          </w:p>
        </w:tc>
        <w:tc>
          <w:tcPr>
            <w:tcW w:w="1508" w:type="dxa"/>
            <w:tcBorders>
              <w:top w:val="nil"/>
              <w:left w:val="nil"/>
              <w:bottom w:val="nil"/>
              <w:right w:val="single" w:sz="4" w:space="0" w:color="auto"/>
            </w:tcBorders>
            <w:shd w:val="clear" w:color="000000" w:fill="FFFFCC"/>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1 318 604,20</w:t>
            </w:r>
          </w:p>
        </w:tc>
      </w:tr>
      <w:tr w:rsidR="001233F2" w:rsidRPr="001233F2" w:rsidTr="001233F2">
        <w:trPr>
          <w:trHeight w:val="300"/>
        </w:trPr>
        <w:tc>
          <w:tcPr>
            <w:tcW w:w="4815" w:type="dxa"/>
            <w:tcBorders>
              <w:top w:val="single" w:sz="4" w:space="0" w:color="A6A6A6"/>
              <w:left w:val="single" w:sz="4" w:space="0" w:color="auto"/>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 xml:space="preserve">Поступление </w:t>
            </w:r>
          </w:p>
        </w:tc>
        <w:tc>
          <w:tcPr>
            <w:tcW w:w="1559" w:type="dxa"/>
            <w:tcBorders>
              <w:top w:val="single" w:sz="4" w:space="0" w:color="A6A6A6"/>
              <w:left w:val="nil"/>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6 040 498,75</w:t>
            </w:r>
          </w:p>
        </w:tc>
        <w:tc>
          <w:tcPr>
            <w:tcW w:w="1418" w:type="dxa"/>
            <w:tcBorders>
              <w:top w:val="single" w:sz="4" w:space="0" w:color="A6A6A6"/>
              <w:left w:val="nil"/>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150,00</w:t>
            </w:r>
          </w:p>
        </w:tc>
        <w:tc>
          <w:tcPr>
            <w:tcW w:w="1508" w:type="dxa"/>
            <w:tcBorders>
              <w:top w:val="single" w:sz="4" w:space="0" w:color="A6A6A6"/>
              <w:left w:val="nil"/>
              <w:bottom w:val="single" w:sz="4" w:space="0" w:color="A6A6A6"/>
              <w:right w:val="single" w:sz="4" w:space="0" w:color="auto"/>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6 040 648,75</w:t>
            </w:r>
          </w:p>
        </w:tc>
      </w:tr>
      <w:tr w:rsidR="001233F2" w:rsidRPr="001233F2" w:rsidTr="001233F2">
        <w:trPr>
          <w:trHeight w:val="300"/>
        </w:trPr>
        <w:tc>
          <w:tcPr>
            <w:tcW w:w="4815" w:type="dxa"/>
            <w:tcBorders>
              <w:top w:val="nil"/>
              <w:left w:val="single" w:sz="4" w:space="0" w:color="auto"/>
              <w:bottom w:val="single" w:sz="4" w:space="0" w:color="auto"/>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 xml:space="preserve">Внесение/получение наличных денежных средств </w:t>
            </w:r>
          </w:p>
        </w:tc>
        <w:tc>
          <w:tcPr>
            <w:tcW w:w="1559" w:type="dxa"/>
            <w:tcBorders>
              <w:top w:val="nil"/>
              <w:left w:val="nil"/>
              <w:bottom w:val="single" w:sz="4" w:space="0" w:color="auto"/>
              <w:right w:val="single" w:sz="4" w:space="0" w:color="A6A6A6"/>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200 000,00</w:t>
            </w:r>
          </w:p>
        </w:tc>
        <w:tc>
          <w:tcPr>
            <w:tcW w:w="1418" w:type="dxa"/>
            <w:tcBorders>
              <w:top w:val="nil"/>
              <w:left w:val="nil"/>
              <w:bottom w:val="single" w:sz="4" w:space="0" w:color="auto"/>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 </w:t>
            </w:r>
          </w:p>
        </w:tc>
        <w:tc>
          <w:tcPr>
            <w:tcW w:w="1508" w:type="dxa"/>
            <w:tcBorders>
              <w:top w:val="nil"/>
              <w:left w:val="nil"/>
              <w:bottom w:val="single" w:sz="4" w:space="0" w:color="auto"/>
              <w:right w:val="single" w:sz="4" w:space="0" w:color="auto"/>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200 000,00</w:t>
            </w:r>
          </w:p>
        </w:tc>
      </w:tr>
      <w:tr w:rsidR="001233F2" w:rsidRPr="001233F2" w:rsidTr="001233F2">
        <w:trPr>
          <w:trHeight w:val="300"/>
        </w:trPr>
        <w:tc>
          <w:tcPr>
            <w:tcW w:w="4815" w:type="dxa"/>
            <w:tcBorders>
              <w:top w:val="nil"/>
              <w:left w:val="single" w:sz="4" w:space="0" w:color="auto"/>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 xml:space="preserve">Расход </w:t>
            </w:r>
          </w:p>
        </w:tc>
        <w:tc>
          <w:tcPr>
            <w:tcW w:w="1559" w:type="dxa"/>
            <w:tcBorders>
              <w:top w:val="nil"/>
              <w:left w:val="nil"/>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5 309 207,26</w:t>
            </w:r>
          </w:p>
        </w:tc>
        <w:tc>
          <w:tcPr>
            <w:tcW w:w="1418" w:type="dxa"/>
            <w:tcBorders>
              <w:top w:val="nil"/>
              <w:left w:val="nil"/>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374 790,81</w:t>
            </w:r>
          </w:p>
        </w:tc>
        <w:tc>
          <w:tcPr>
            <w:tcW w:w="1508" w:type="dxa"/>
            <w:tcBorders>
              <w:top w:val="nil"/>
              <w:left w:val="nil"/>
              <w:bottom w:val="single" w:sz="4" w:space="0" w:color="A6A6A6"/>
              <w:right w:val="single" w:sz="4" w:space="0" w:color="auto"/>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5 683 998,07</w:t>
            </w:r>
          </w:p>
        </w:tc>
      </w:tr>
      <w:tr w:rsidR="001233F2" w:rsidRPr="001233F2" w:rsidTr="001233F2">
        <w:trPr>
          <w:trHeight w:val="300"/>
        </w:trPr>
        <w:tc>
          <w:tcPr>
            <w:tcW w:w="4815" w:type="dxa"/>
            <w:tcBorders>
              <w:top w:val="nil"/>
              <w:left w:val="single" w:sz="4" w:space="0" w:color="auto"/>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Остаток в подотчете</w:t>
            </w:r>
          </w:p>
        </w:tc>
        <w:tc>
          <w:tcPr>
            <w:tcW w:w="1559" w:type="dxa"/>
            <w:tcBorders>
              <w:top w:val="nil"/>
              <w:left w:val="nil"/>
              <w:bottom w:val="single" w:sz="4" w:space="0" w:color="A6A6A6"/>
              <w:right w:val="single" w:sz="4" w:space="0" w:color="A6A6A6"/>
            </w:tcBorders>
            <w:shd w:val="clear" w:color="auto" w:fill="auto"/>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 </w:t>
            </w:r>
          </w:p>
        </w:tc>
        <w:tc>
          <w:tcPr>
            <w:tcW w:w="1418" w:type="dxa"/>
            <w:tcBorders>
              <w:top w:val="nil"/>
              <w:left w:val="nil"/>
              <w:bottom w:val="single" w:sz="4" w:space="0" w:color="A6A6A6"/>
              <w:right w:val="single" w:sz="4" w:space="0" w:color="A6A6A6"/>
            </w:tcBorders>
            <w:shd w:val="clear" w:color="auto" w:fill="auto"/>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 </w:t>
            </w:r>
          </w:p>
        </w:tc>
        <w:tc>
          <w:tcPr>
            <w:tcW w:w="1508" w:type="dxa"/>
            <w:tcBorders>
              <w:top w:val="nil"/>
              <w:left w:val="nil"/>
              <w:bottom w:val="single" w:sz="4" w:space="0" w:color="A6A6A6"/>
              <w:right w:val="single" w:sz="4" w:space="0" w:color="auto"/>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0,00</w:t>
            </w:r>
          </w:p>
        </w:tc>
      </w:tr>
      <w:tr w:rsidR="001233F2" w:rsidRPr="001233F2" w:rsidTr="001233F2">
        <w:trPr>
          <w:trHeight w:val="300"/>
        </w:trPr>
        <w:tc>
          <w:tcPr>
            <w:tcW w:w="4815" w:type="dxa"/>
            <w:tcBorders>
              <w:top w:val="nil"/>
              <w:left w:val="single" w:sz="4" w:space="0" w:color="auto"/>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Инкассация</w:t>
            </w:r>
          </w:p>
        </w:tc>
        <w:tc>
          <w:tcPr>
            <w:tcW w:w="1559" w:type="dxa"/>
            <w:tcBorders>
              <w:top w:val="nil"/>
              <w:left w:val="nil"/>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 </w:t>
            </w:r>
          </w:p>
        </w:tc>
        <w:tc>
          <w:tcPr>
            <w:tcW w:w="1418" w:type="dxa"/>
            <w:tcBorders>
              <w:top w:val="nil"/>
              <w:left w:val="nil"/>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200 000,00</w:t>
            </w:r>
          </w:p>
        </w:tc>
        <w:tc>
          <w:tcPr>
            <w:tcW w:w="1508" w:type="dxa"/>
            <w:tcBorders>
              <w:top w:val="nil"/>
              <w:left w:val="nil"/>
              <w:bottom w:val="single" w:sz="4" w:space="0" w:color="A6A6A6"/>
              <w:right w:val="single" w:sz="4" w:space="0" w:color="auto"/>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200 000,00</w:t>
            </w:r>
          </w:p>
        </w:tc>
      </w:tr>
      <w:tr w:rsidR="001233F2" w:rsidRPr="001233F2" w:rsidTr="001233F2">
        <w:trPr>
          <w:trHeight w:val="300"/>
        </w:trPr>
        <w:tc>
          <w:tcPr>
            <w:tcW w:w="4815" w:type="dxa"/>
            <w:tcBorders>
              <w:top w:val="nil"/>
              <w:left w:val="single" w:sz="4" w:space="0" w:color="auto"/>
              <w:bottom w:val="single" w:sz="4" w:space="0" w:color="auto"/>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Остаток на 31.12.2019 г.</w:t>
            </w:r>
          </w:p>
        </w:tc>
        <w:tc>
          <w:tcPr>
            <w:tcW w:w="1559" w:type="dxa"/>
            <w:tcBorders>
              <w:top w:val="nil"/>
              <w:left w:val="nil"/>
              <w:bottom w:val="single" w:sz="4" w:space="0" w:color="auto"/>
              <w:right w:val="single" w:sz="4" w:space="0" w:color="A6A6A6"/>
            </w:tcBorders>
            <w:shd w:val="clear" w:color="000000" w:fill="FFFFCC"/>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1 675 236,82</w:t>
            </w:r>
          </w:p>
        </w:tc>
        <w:tc>
          <w:tcPr>
            <w:tcW w:w="1418" w:type="dxa"/>
            <w:tcBorders>
              <w:top w:val="nil"/>
              <w:left w:val="nil"/>
              <w:bottom w:val="single" w:sz="4" w:space="0" w:color="auto"/>
              <w:right w:val="single" w:sz="4" w:space="0" w:color="A6A6A6"/>
            </w:tcBorders>
            <w:shd w:val="clear" w:color="000000" w:fill="FFFFCC"/>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18,06</w:t>
            </w:r>
          </w:p>
        </w:tc>
        <w:tc>
          <w:tcPr>
            <w:tcW w:w="1508" w:type="dxa"/>
            <w:tcBorders>
              <w:top w:val="nil"/>
              <w:left w:val="nil"/>
              <w:bottom w:val="single" w:sz="4" w:space="0" w:color="auto"/>
              <w:right w:val="single" w:sz="4" w:space="0" w:color="auto"/>
            </w:tcBorders>
            <w:shd w:val="clear" w:color="000000" w:fill="FFFFCC"/>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1 675 254,88</w:t>
            </w:r>
          </w:p>
        </w:tc>
      </w:tr>
    </w:tbl>
    <w:p w:rsidR="001233F2" w:rsidRDefault="0086322B" w:rsidP="006F6C90">
      <w:pPr>
        <w:ind w:firstLine="567"/>
        <w:rPr>
          <w:rFonts w:ascii="Times New Roman" w:hAnsi="Times New Roman"/>
          <w:sz w:val="24"/>
          <w:szCs w:val="24"/>
          <w:lang w:eastAsia="ru-RU"/>
        </w:rPr>
      </w:pPr>
      <w:r>
        <w:rPr>
          <w:rFonts w:ascii="Times New Roman" w:hAnsi="Times New Roman"/>
          <w:sz w:val="24"/>
          <w:szCs w:val="24"/>
          <w:lang w:eastAsia="ru-RU"/>
        </w:rPr>
        <w:lastRenderedPageBreak/>
        <w:t>Таблица 9.</w:t>
      </w:r>
    </w:p>
    <w:tbl>
      <w:tblPr>
        <w:tblW w:w="9332" w:type="dxa"/>
        <w:tblInd w:w="108" w:type="dxa"/>
        <w:tblLook w:val="04A0"/>
      </w:tblPr>
      <w:tblGrid>
        <w:gridCol w:w="5537"/>
        <w:gridCol w:w="1715"/>
        <w:gridCol w:w="831"/>
        <w:gridCol w:w="1376"/>
      </w:tblGrid>
      <w:tr w:rsidR="001233F2" w:rsidRPr="001233F2" w:rsidTr="001233F2">
        <w:trPr>
          <w:trHeight w:val="300"/>
        </w:trPr>
        <w:tc>
          <w:tcPr>
            <w:tcW w:w="7956" w:type="dxa"/>
            <w:gridSpan w:val="3"/>
            <w:tcBorders>
              <w:top w:val="nil"/>
              <w:left w:val="nil"/>
              <w:bottom w:val="nil"/>
              <w:right w:val="nil"/>
            </w:tcBorders>
            <w:shd w:val="clear" w:color="auto" w:fill="auto"/>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Поступления СНТ "Новоропшинское" за период с 01.01.2019 по 31.12.2019 г.</w:t>
            </w:r>
          </w:p>
        </w:tc>
        <w:tc>
          <w:tcPr>
            <w:tcW w:w="1376" w:type="dxa"/>
            <w:tcBorders>
              <w:top w:val="nil"/>
              <w:left w:val="nil"/>
              <w:bottom w:val="nil"/>
              <w:right w:val="nil"/>
            </w:tcBorders>
            <w:shd w:val="clear" w:color="auto" w:fill="auto"/>
            <w:noWrap/>
            <w:vAlign w:val="bottom"/>
            <w:hideMark/>
          </w:tcPr>
          <w:p w:rsidR="001233F2" w:rsidRPr="001233F2" w:rsidRDefault="001233F2" w:rsidP="001233F2">
            <w:pPr>
              <w:spacing w:after="0" w:line="240" w:lineRule="auto"/>
              <w:rPr>
                <w:rFonts w:eastAsia="Times New Roman" w:cs="Calibri"/>
                <w:b/>
                <w:bCs/>
                <w:color w:val="000000"/>
                <w:lang w:eastAsia="ru-RU"/>
              </w:rPr>
            </w:pPr>
          </w:p>
        </w:tc>
      </w:tr>
      <w:tr w:rsidR="001233F2" w:rsidRPr="001233F2" w:rsidTr="001233F2">
        <w:trPr>
          <w:trHeight w:val="300"/>
        </w:trPr>
        <w:tc>
          <w:tcPr>
            <w:tcW w:w="5537" w:type="dxa"/>
            <w:tcBorders>
              <w:top w:val="single" w:sz="4" w:space="0" w:color="auto"/>
              <w:left w:val="single" w:sz="4" w:space="0" w:color="auto"/>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Статья дохода</w:t>
            </w:r>
          </w:p>
        </w:tc>
        <w:tc>
          <w:tcPr>
            <w:tcW w:w="3795" w:type="dxa"/>
            <w:gridSpan w:val="3"/>
            <w:tcBorders>
              <w:top w:val="single" w:sz="4" w:space="0" w:color="auto"/>
              <w:left w:val="nil"/>
              <w:bottom w:val="single" w:sz="4" w:space="0" w:color="A6A6A6"/>
              <w:right w:val="single" w:sz="4" w:space="0" w:color="000000"/>
            </w:tcBorders>
            <w:shd w:val="clear" w:color="auto" w:fill="auto"/>
            <w:noWrap/>
            <w:vAlign w:val="bottom"/>
            <w:hideMark/>
          </w:tcPr>
          <w:p w:rsidR="001233F2" w:rsidRPr="001233F2" w:rsidRDefault="001233F2" w:rsidP="001233F2">
            <w:pPr>
              <w:spacing w:after="0" w:line="240" w:lineRule="auto"/>
              <w:jc w:val="center"/>
              <w:rPr>
                <w:rFonts w:eastAsia="Times New Roman" w:cs="Calibri"/>
                <w:color w:val="000000"/>
                <w:lang w:eastAsia="ru-RU"/>
              </w:rPr>
            </w:pPr>
            <w:r w:rsidRPr="001233F2">
              <w:rPr>
                <w:rFonts w:eastAsia="Times New Roman" w:cs="Calibri"/>
                <w:color w:val="000000"/>
                <w:lang w:eastAsia="ru-RU"/>
              </w:rPr>
              <w:t>Поступление</w:t>
            </w:r>
          </w:p>
        </w:tc>
      </w:tr>
      <w:tr w:rsidR="001233F2" w:rsidRPr="001233F2" w:rsidTr="001233F2">
        <w:trPr>
          <w:trHeight w:val="300"/>
        </w:trPr>
        <w:tc>
          <w:tcPr>
            <w:tcW w:w="5537" w:type="dxa"/>
            <w:tcBorders>
              <w:top w:val="nil"/>
              <w:left w:val="single" w:sz="4" w:space="0" w:color="auto"/>
              <w:bottom w:val="single" w:sz="4" w:space="0" w:color="auto"/>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 </w:t>
            </w:r>
          </w:p>
        </w:tc>
        <w:tc>
          <w:tcPr>
            <w:tcW w:w="1715" w:type="dxa"/>
            <w:tcBorders>
              <w:top w:val="nil"/>
              <w:left w:val="nil"/>
              <w:bottom w:val="single" w:sz="4" w:space="0" w:color="auto"/>
              <w:right w:val="single" w:sz="4" w:space="0" w:color="A6A6A6"/>
            </w:tcBorders>
            <w:shd w:val="clear" w:color="auto" w:fill="auto"/>
            <w:noWrap/>
            <w:vAlign w:val="bottom"/>
            <w:hideMark/>
          </w:tcPr>
          <w:p w:rsidR="001233F2" w:rsidRPr="001233F2" w:rsidRDefault="001233F2" w:rsidP="001233F2">
            <w:pPr>
              <w:spacing w:after="0" w:line="240" w:lineRule="auto"/>
              <w:jc w:val="center"/>
              <w:rPr>
                <w:rFonts w:eastAsia="Times New Roman" w:cs="Calibri"/>
                <w:color w:val="000000"/>
                <w:lang w:eastAsia="ru-RU"/>
              </w:rPr>
            </w:pPr>
            <w:r w:rsidRPr="001233F2">
              <w:rPr>
                <w:rFonts w:eastAsia="Times New Roman" w:cs="Calibri"/>
                <w:color w:val="000000"/>
                <w:lang w:eastAsia="ru-RU"/>
              </w:rPr>
              <w:t>Расчетный счет</w:t>
            </w:r>
          </w:p>
        </w:tc>
        <w:tc>
          <w:tcPr>
            <w:tcW w:w="704" w:type="dxa"/>
            <w:tcBorders>
              <w:top w:val="nil"/>
              <w:left w:val="nil"/>
              <w:bottom w:val="single" w:sz="4" w:space="0" w:color="auto"/>
              <w:right w:val="single" w:sz="4" w:space="0" w:color="A6A6A6"/>
            </w:tcBorders>
            <w:shd w:val="clear" w:color="auto" w:fill="auto"/>
            <w:noWrap/>
            <w:vAlign w:val="bottom"/>
            <w:hideMark/>
          </w:tcPr>
          <w:p w:rsidR="001233F2" w:rsidRPr="001233F2" w:rsidRDefault="001233F2" w:rsidP="001233F2">
            <w:pPr>
              <w:spacing w:after="0" w:line="240" w:lineRule="auto"/>
              <w:jc w:val="center"/>
              <w:rPr>
                <w:rFonts w:eastAsia="Times New Roman" w:cs="Calibri"/>
                <w:color w:val="000000"/>
                <w:lang w:eastAsia="ru-RU"/>
              </w:rPr>
            </w:pPr>
            <w:r w:rsidRPr="001233F2">
              <w:rPr>
                <w:rFonts w:eastAsia="Times New Roman" w:cs="Calibri"/>
                <w:color w:val="000000"/>
                <w:lang w:eastAsia="ru-RU"/>
              </w:rPr>
              <w:t>Касса</w:t>
            </w:r>
          </w:p>
        </w:tc>
        <w:tc>
          <w:tcPr>
            <w:tcW w:w="1376" w:type="dxa"/>
            <w:tcBorders>
              <w:top w:val="nil"/>
              <w:left w:val="nil"/>
              <w:bottom w:val="single" w:sz="4" w:space="0" w:color="auto"/>
              <w:right w:val="single" w:sz="4" w:space="0" w:color="auto"/>
            </w:tcBorders>
            <w:shd w:val="clear" w:color="auto" w:fill="auto"/>
            <w:noWrap/>
            <w:vAlign w:val="bottom"/>
            <w:hideMark/>
          </w:tcPr>
          <w:p w:rsidR="001233F2" w:rsidRPr="001233F2" w:rsidRDefault="001233F2" w:rsidP="001233F2">
            <w:pPr>
              <w:spacing w:after="0" w:line="240" w:lineRule="auto"/>
              <w:jc w:val="center"/>
              <w:rPr>
                <w:rFonts w:eastAsia="Times New Roman" w:cs="Calibri"/>
                <w:color w:val="000000"/>
                <w:lang w:eastAsia="ru-RU"/>
              </w:rPr>
            </w:pPr>
            <w:r w:rsidRPr="001233F2">
              <w:rPr>
                <w:rFonts w:eastAsia="Times New Roman" w:cs="Calibri"/>
                <w:color w:val="000000"/>
                <w:lang w:eastAsia="ru-RU"/>
              </w:rPr>
              <w:t>ИТОГО</w:t>
            </w:r>
          </w:p>
        </w:tc>
      </w:tr>
      <w:tr w:rsidR="001233F2" w:rsidRPr="001233F2" w:rsidTr="001233F2">
        <w:trPr>
          <w:trHeight w:val="300"/>
        </w:trPr>
        <w:tc>
          <w:tcPr>
            <w:tcW w:w="5537" w:type="dxa"/>
            <w:tcBorders>
              <w:top w:val="single" w:sz="4" w:space="0" w:color="A6A6A6"/>
              <w:left w:val="single" w:sz="4" w:space="0" w:color="auto"/>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Вступительный взнос</w:t>
            </w:r>
          </w:p>
        </w:tc>
        <w:tc>
          <w:tcPr>
            <w:tcW w:w="1715" w:type="dxa"/>
            <w:tcBorders>
              <w:top w:val="single" w:sz="4" w:space="0" w:color="A6A6A6"/>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11 750,00</w:t>
            </w:r>
          </w:p>
        </w:tc>
        <w:tc>
          <w:tcPr>
            <w:tcW w:w="704" w:type="dxa"/>
            <w:tcBorders>
              <w:top w:val="single" w:sz="4" w:space="0" w:color="A6A6A6"/>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 </w:t>
            </w:r>
          </w:p>
        </w:tc>
        <w:tc>
          <w:tcPr>
            <w:tcW w:w="1376" w:type="dxa"/>
            <w:tcBorders>
              <w:top w:val="single" w:sz="4" w:space="0" w:color="A6A6A6"/>
              <w:left w:val="nil"/>
              <w:bottom w:val="single" w:sz="4" w:space="0" w:color="A6A6A6"/>
              <w:right w:val="single" w:sz="4" w:space="0" w:color="auto"/>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11 750,00</w:t>
            </w:r>
          </w:p>
        </w:tc>
      </w:tr>
      <w:tr w:rsidR="001233F2" w:rsidRPr="001233F2" w:rsidTr="001233F2">
        <w:trPr>
          <w:trHeight w:val="300"/>
        </w:trPr>
        <w:tc>
          <w:tcPr>
            <w:tcW w:w="5537" w:type="dxa"/>
            <w:tcBorders>
              <w:top w:val="nil"/>
              <w:left w:val="single" w:sz="4" w:space="0" w:color="auto"/>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lang w:eastAsia="ru-RU"/>
              </w:rPr>
            </w:pPr>
            <w:r w:rsidRPr="001233F2">
              <w:rPr>
                <w:rFonts w:eastAsia="Times New Roman" w:cs="Calibri"/>
                <w:b/>
                <w:bCs/>
                <w:lang w:eastAsia="ru-RU"/>
              </w:rPr>
              <w:t xml:space="preserve">Взнос на ЛЭП </w:t>
            </w:r>
          </w:p>
        </w:tc>
        <w:tc>
          <w:tcPr>
            <w:tcW w:w="1715"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lang w:eastAsia="ru-RU"/>
              </w:rPr>
            </w:pPr>
            <w:r w:rsidRPr="001233F2">
              <w:rPr>
                <w:rFonts w:eastAsia="Times New Roman" w:cs="Calibri"/>
                <w:b/>
                <w:bCs/>
                <w:lang w:eastAsia="ru-RU"/>
              </w:rPr>
              <w:t>11 500,00</w:t>
            </w:r>
          </w:p>
        </w:tc>
        <w:tc>
          <w:tcPr>
            <w:tcW w:w="704"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lang w:eastAsia="ru-RU"/>
              </w:rPr>
            </w:pPr>
            <w:r w:rsidRPr="001233F2">
              <w:rPr>
                <w:rFonts w:eastAsia="Times New Roman" w:cs="Calibri"/>
                <w:b/>
                <w:bCs/>
                <w:lang w:eastAsia="ru-RU"/>
              </w:rPr>
              <w:t> </w:t>
            </w:r>
          </w:p>
        </w:tc>
        <w:tc>
          <w:tcPr>
            <w:tcW w:w="1376" w:type="dxa"/>
            <w:tcBorders>
              <w:top w:val="nil"/>
              <w:left w:val="nil"/>
              <w:bottom w:val="single" w:sz="4" w:space="0" w:color="A6A6A6"/>
              <w:right w:val="single" w:sz="4" w:space="0" w:color="auto"/>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lang w:eastAsia="ru-RU"/>
              </w:rPr>
            </w:pPr>
            <w:r w:rsidRPr="001233F2">
              <w:rPr>
                <w:rFonts w:eastAsia="Times New Roman" w:cs="Calibri"/>
                <w:b/>
                <w:bCs/>
                <w:lang w:eastAsia="ru-RU"/>
              </w:rPr>
              <w:t>11 500,00</w:t>
            </w:r>
          </w:p>
        </w:tc>
      </w:tr>
      <w:tr w:rsidR="001233F2" w:rsidRPr="001233F2" w:rsidTr="001233F2">
        <w:trPr>
          <w:trHeight w:val="300"/>
        </w:trPr>
        <w:tc>
          <w:tcPr>
            <w:tcW w:w="5537" w:type="dxa"/>
            <w:tcBorders>
              <w:top w:val="nil"/>
              <w:left w:val="single" w:sz="4" w:space="0" w:color="auto"/>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Членские взносы 2011</w:t>
            </w:r>
          </w:p>
        </w:tc>
        <w:tc>
          <w:tcPr>
            <w:tcW w:w="1715"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6 000,00</w:t>
            </w:r>
          </w:p>
        </w:tc>
        <w:tc>
          <w:tcPr>
            <w:tcW w:w="704"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 </w:t>
            </w:r>
          </w:p>
        </w:tc>
        <w:tc>
          <w:tcPr>
            <w:tcW w:w="1376" w:type="dxa"/>
            <w:tcBorders>
              <w:top w:val="nil"/>
              <w:left w:val="nil"/>
              <w:bottom w:val="single" w:sz="4" w:space="0" w:color="A6A6A6"/>
              <w:right w:val="single" w:sz="4" w:space="0" w:color="auto"/>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6 000,00</w:t>
            </w:r>
          </w:p>
        </w:tc>
      </w:tr>
      <w:tr w:rsidR="001233F2" w:rsidRPr="001233F2" w:rsidTr="001233F2">
        <w:trPr>
          <w:trHeight w:val="300"/>
        </w:trPr>
        <w:tc>
          <w:tcPr>
            <w:tcW w:w="5537" w:type="dxa"/>
            <w:tcBorders>
              <w:top w:val="nil"/>
              <w:left w:val="single" w:sz="4" w:space="0" w:color="auto"/>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Членские взносы 2012</w:t>
            </w:r>
          </w:p>
        </w:tc>
        <w:tc>
          <w:tcPr>
            <w:tcW w:w="1715"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7 000,00</w:t>
            </w:r>
          </w:p>
        </w:tc>
        <w:tc>
          <w:tcPr>
            <w:tcW w:w="704"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 </w:t>
            </w:r>
          </w:p>
        </w:tc>
        <w:tc>
          <w:tcPr>
            <w:tcW w:w="1376" w:type="dxa"/>
            <w:tcBorders>
              <w:top w:val="nil"/>
              <w:left w:val="nil"/>
              <w:bottom w:val="single" w:sz="4" w:space="0" w:color="A6A6A6"/>
              <w:right w:val="single" w:sz="4" w:space="0" w:color="auto"/>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7 000,00</w:t>
            </w:r>
          </w:p>
        </w:tc>
      </w:tr>
      <w:tr w:rsidR="001233F2" w:rsidRPr="001233F2" w:rsidTr="001233F2">
        <w:trPr>
          <w:trHeight w:val="300"/>
        </w:trPr>
        <w:tc>
          <w:tcPr>
            <w:tcW w:w="5537" w:type="dxa"/>
            <w:tcBorders>
              <w:top w:val="nil"/>
              <w:left w:val="single" w:sz="4" w:space="0" w:color="auto"/>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Членские взносы 2013</w:t>
            </w:r>
          </w:p>
        </w:tc>
        <w:tc>
          <w:tcPr>
            <w:tcW w:w="1715"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11 000,00</w:t>
            </w:r>
          </w:p>
        </w:tc>
        <w:tc>
          <w:tcPr>
            <w:tcW w:w="704"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 </w:t>
            </w:r>
          </w:p>
        </w:tc>
        <w:tc>
          <w:tcPr>
            <w:tcW w:w="1376" w:type="dxa"/>
            <w:tcBorders>
              <w:top w:val="nil"/>
              <w:left w:val="nil"/>
              <w:bottom w:val="single" w:sz="4" w:space="0" w:color="A6A6A6"/>
              <w:right w:val="single" w:sz="4" w:space="0" w:color="auto"/>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11 000,00</w:t>
            </w:r>
          </w:p>
        </w:tc>
      </w:tr>
      <w:tr w:rsidR="001233F2" w:rsidRPr="001233F2" w:rsidTr="001233F2">
        <w:trPr>
          <w:trHeight w:val="300"/>
        </w:trPr>
        <w:tc>
          <w:tcPr>
            <w:tcW w:w="5537" w:type="dxa"/>
            <w:tcBorders>
              <w:top w:val="nil"/>
              <w:left w:val="single" w:sz="4" w:space="0" w:color="auto"/>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Членские взносы 2014</w:t>
            </w:r>
          </w:p>
        </w:tc>
        <w:tc>
          <w:tcPr>
            <w:tcW w:w="1715"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25 800,00</w:t>
            </w:r>
          </w:p>
        </w:tc>
        <w:tc>
          <w:tcPr>
            <w:tcW w:w="704"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 </w:t>
            </w:r>
          </w:p>
        </w:tc>
        <w:tc>
          <w:tcPr>
            <w:tcW w:w="1376" w:type="dxa"/>
            <w:tcBorders>
              <w:top w:val="nil"/>
              <w:left w:val="nil"/>
              <w:bottom w:val="single" w:sz="4" w:space="0" w:color="A6A6A6"/>
              <w:right w:val="single" w:sz="4" w:space="0" w:color="auto"/>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25 800,00</w:t>
            </w:r>
          </w:p>
        </w:tc>
      </w:tr>
      <w:tr w:rsidR="001233F2" w:rsidRPr="001233F2" w:rsidTr="001233F2">
        <w:trPr>
          <w:trHeight w:val="300"/>
        </w:trPr>
        <w:tc>
          <w:tcPr>
            <w:tcW w:w="5537" w:type="dxa"/>
            <w:tcBorders>
              <w:top w:val="nil"/>
              <w:left w:val="single" w:sz="4" w:space="0" w:color="auto"/>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Членские взносы 2015</w:t>
            </w:r>
          </w:p>
        </w:tc>
        <w:tc>
          <w:tcPr>
            <w:tcW w:w="1715"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50 700,00</w:t>
            </w:r>
          </w:p>
        </w:tc>
        <w:tc>
          <w:tcPr>
            <w:tcW w:w="704"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 </w:t>
            </w:r>
          </w:p>
        </w:tc>
        <w:tc>
          <w:tcPr>
            <w:tcW w:w="1376" w:type="dxa"/>
            <w:tcBorders>
              <w:top w:val="nil"/>
              <w:left w:val="nil"/>
              <w:bottom w:val="single" w:sz="4" w:space="0" w:color="A6A6A6"/>
              <w:right w:val="single" w:sz="4" w:space="0" w:color="auto"/>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50 700,00</w:t>
            </w:r>
          </w:p>
        </w:tc>
      </w:tr>
      <w:tr w:rsidR="001233F2" w:rsidRPr="001233F2" w:rsidTr="001233F2">
        <w:trPr>
          <w:trHeight w:val="300"/>
        </w:trPr>
        <w:tc>
          <w:tcPr>
            <w:tcW w:w="5537" w:type="dxa"/>
            <w:tcBorders>
              <w:top w:val="nil"/>
              <w:left w:val="single" w:sz="4" w:space="0" w:color="auto"/>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Членские взносы 2016</w:t>
            </w:r>
          </w:p>
        </w:tc>
        <w:tc>
          <w:tcPr>
            <w:tcW w:w="1715"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117 339,00</w:t>
            </w:r>
          </w:p>
        </w:tc>
        <w:tc>
          <w:tcPr>
            <w:tcW w:w="704"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 </w:t>
            </w:r>
          </w:p>
        </w:tc>
        <w:tc>
          <w:tcPr>
            <w:tcW w:w="1376" w:type="dxa"/>
            <w:tcBorders>
              <w:top w:val="nil"/>
              <w:left w:val="nil"/>
              <w:bottom w:val="single" w:sz="4" w:space="0" w:color="A6A6A6"/>
              <w:right w:val="single" w:sz="4" w:space="0" w:color="auto"/>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117 339,00</w:t>
            </w:r>
          </w:p>
        </w:tc>
      </w:tr>
      <w:tr w:rsidR="001233F2" w:rsidRPr="001233F2" w:rsidTr="001233F2">
        <w:trPr>
          <w:trHeight w:val="300"/>
        </w:trPr>
        <w:tc>
          <w:tcPr>
            <w:tcW w:w="5537" w:type="dxa"/>
            <w:tcBorders>
              <w:top w:val="nil"/>
              <w:left w:val="single" w:sz="4" w:space="0" w:color="auto"/>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Членские взносы 2017</w:t>
            </w:r>
          </w:p>
        </w:tc>
        <w:tc>
          <w:tcPr>
            <w:tcW w:w="1715"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214 151,00</w:t>
            </w:r>
          </w:p>
        </w:tc>
        <w:tc>
          <w:tcPr>
            <w:tcW w:w="704"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 </w:t>
            </w:r>
          </w:p>
        </w:tc>
        <w:tc>
          <w:tcPr>
            <w:tcW w:w="1376" w:type="dxa"/>
            <w:tcBorders>
              <w:top w:val="nil"/>
              <w:left w:val="nil"/>
              <w:bottom w:val="single" w:sz="4" w:space="0" w:color="A6A6A6"/>
              <w:right w:val="single" w:sz="4" w:space="0" w:color="auto"/>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214 151,00</w:t>
            </w:r>
          </w:p>
        </w:tc>
      </w:tr>
      <w:tr w:rsidR="001233F2" w:rsidRPr="001233F2" w:rsidTr="001233F2">
        <w:trPr>
          <w:trHeight w:val="300"/>
        </w:trPr>
        <w:tc>
          <w:tcPr>
            <w:tcW w:w="5537" w:type="dxa"/>
            <w:tcBorders>
              <w:top w:val="nil"/>
              <w:left w:val="single" w:sz="4" w:space="0" w:color="auto"/>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Членские взносы 2018</w:t>
            </w:r>
          </w:p>
        </w:tc>
        <w:tc>
          <w:tcPr>
            <w:tcW w:w="1715"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621 920,92</w:t>
            </w:r>
          </w:p>
        </w:tc>
        <w:tc>
          <w:tcPr>
            <w:tcW w:w="704"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 </w:t>
            </w:r>
          </w:p>
        </w:tc>
        <w:tc>
          <w:tcPr>
            <w:tcW w:w="1376" w:type="dxa"/>
            <w:tcBorders>
              <w:top w:val="nil"/>
              <w:left w:val="nil"/>
              <w:bottom w:val="single" w:sz="4" w:space="0" w:color="A6A6A6"/>
              <w:right w:val="single" w:sz="4" w:space="0" w:color="auto"/>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621 920,92</w:t>
            </w:r>
          </w:p>
        </w:tc>
      </w:tr>
      <w:tr w:rsidR="001233F2" w:rsidRPr="001233F2" w:rsidTr="001233F2">
        <w:trPr>
          <w:trHeight w:val="300"/>
        </w:trPr>
        <w:tc>
          <w:tcPr>
            <w:tcW w:w="5537" w:type="dxa"/>
            <w:tcBorders>
              <w:top w:val="nil"/>
              <w:left w:val="single" w:sz="4" w:space="0" w:color="auto"/>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Членские взносы 2019</w:t>
            </w:r>
          </w:p>
        </w:tc>
        <w:tc>
          <w:tcPr>
            <w:tcW w:w="1715"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2 838 549,62</w:t>
            </w:r>
          </w:p>
        </w:tc>
        <w:tc>
          <w:tcPr>
            <w:tcW w:w="704"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 </w:t>
            </w:r>
          </w:p>
        </w:tc>
        <w:tc>
          <w:tcPr>
            <w:tcW w:w="1376" w:type="dxa"/>
            <w:tcBorders>
              <w:top w:val="nil"/>
              <w:left w:val="nil"/>
              <w:bottom w:val="single" w:sz="4" w:space="0" w:color="A6A6A6"/>
              <w:right w:val="single" w:sz="4" w:space="0" w:color="auto"/>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2 838 549,62</w:t>
            </w:r>
          </w:p>
        </w:tc>
      </w:tr>
      <w:tr w:rsidR="001233F2" w:rsidRPr="001233F2" w:rsidTr="001233F2">
        <w:trPr>
          <w:trHeight w:val="300"/>
        </w:trPr>
        <w:tc>
          <w:tcPr>
            <w:tcW w:w="5537" w:type="dxa"/>
            <w:tcBorders>
              <w:top w:val="nil"/>
              <w:left w:val="single" w:sz="4" w:space="0" w:color="auto"/>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Прочие поступления:</w:t>
            </w:r>
          </w:p>
        </w:tc>
        <w:tc>
          <w:tcPr>
            <w:tcW w:w="1715"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2 124 788,21</w:t>
            </w:r>
          </w:p>
        </w:tc>
        <w:tc>
          <w:tcPr>
            <w:tcW w:w="704" w:type="dxa"/>
            <w:tcBorders>
              <w:top w:val="nil"/>
              <w:left w:val="nil"/>
              <w:bottom w:val="single" w:sz="4" w:space="0" w:color="A6A6A6"/>
              <w:right w:val="single" w:sz="4" w:space="0" w:color="A6A6A6"/>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150,00</w:t>
            </w:r>
          </w:p>
        </w:tc>
        <w:tc>
          <w:tcPr>
            <w:tcW w:w="1376" w:type="dxa"/>
            <w:tcBorders>
              <w:top w:val="nil"/>
              <w:left w:val="nil"/>
              <w:bottom w:val="single" w:sz="4" w:space="0" w:color="A6A6A6"/>
              <w:right w:val="single" w:sz="4" w:space="0" w:color="auto"/>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2 124 938,21</w:t>
            </w:r>
          </w:p>
        </w:tc>
      </w:tr>
      <w:tr w:rsidR="001233F2" w:rsidRPr="001233F2" w:rsidTr="001233F2">
        <w:trPr>
          <w:trHeight w:val="300"/>
        </w:trPr>
        <w:tc>
          <w:tcPr>
            <w:tcW w:w="5537" w:type="dxa"/>
            <w:tcBorders>
              <w:top w:val="nil"/>
              <w:left w:val="single" w:sz="4" w:space="0" w:color="auto"/>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Поступление за электроэнергию</w:t>
            </w:r>
          </w:p>
        </w:tc>
        <w:tc>
          <w:tcPr>
            <w:tcW w:w="1715" w:type="dxa"/>
            <w:tcBorders>
              <w:top w:val="single" w:sz="4" w:space="0" w:color="C0C0C0"/>
              <w:left w:val="single" w:sz="4" w:space="0" w:color="C0C0C0"/>
              <w:bottom w:val="single" w:sz="4" w:space="0" w:color="C0C0C0"/>
              <w:right w:val="single" w:sz="4" w:space="0" w:color="C0C0C0"/>
            </w:tcBorders>
            <w:shd w:val="clear" w:color="auto" w:fill="auto"/>
            <w:hideMark/>
          </w:tcPr>
          <w:p w:rsidR="001233F2" w:rsidRPr="001233F2" w:rsidRDefault="001233F2" w:rsidP="001233F2">
            <w:pPr>
              <w:spacing w:after="0" w:line="240" w:lineRule="auto"/>
              <w:jc w:val="right"/>
              <w:rPr>
                <w:rFonts w:ascii="Arial" w:eastAsia="Times New Roman" w:hAnsi="Arial" w:cs="Arial"/>
                <w:sz w:val="18"/>
                <w:szCs w:val="18"/>
                <w:lang w:eastAsia="ru-RU"/>
              </w:rPr>
            </w:pPr>
            <w:r w:rsidRPr="001233F2">
              <w:rPr>
                <w:rFonts w:ascii="Arial" w:eastAsia="Times New Roman" w:hAnsi="Arial" w:cs="Arial"/>
                <w:sz w:val="18"/>
                <w:szCs w:val="18"/>
                <w:lang w:eastAsia="ru-RU"/>
              </w:rPr>
              <w:t>1 524 313,58</w:t>
            </w:r>
          </w:p>
        </w:tc>
        <w:tc>
          <w:tcPr>
            <w:tcW w:w="704" w:type="dxa"/>
            <w:tcBorders>
              <w:top w:val="nil"/>
              <w:left w:val="single" w:sz="4" w:space="0" w:color="A6A6A6"/>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 </w:t>
            </w:r>
          </w:p>
        </w:tc>
        <w:tc>
          <w:tcPr>
            <w:tcW w:w="1376" w:type="dxa"/>
            <w:tcBorders>
              <w:top w:val="nil"/>
              <w:left w:val="nil"/>
              <w:bottom w:val="single" w:sz="4" w:space="0" w:color="A6A6A6"/>
              <w:right w:val="single" w:sz="4" w:space="0" w:color="auto"/>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1 524 313,58</w:t>
            </w:r>
          </w:p>
        </w:tc>
      </w:tr>
      <w:tr w:rsidR="001233F2" w:rsidRPr="001233F2" w:rsidTr="001233F2">
        <w:trPr>
          <w:trHeight w:val="300"/>
        </w:trPr>
        <w:tc>
          <w:tcPr>
            <w:tcW w:w="5537" w:type="dxa"/>
            <w:tcBorders>
              <w:top w:val="nil"/>
              <w:left w:val="single" w:sz="4" w:space="0" w:color="auto"/>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Арендная плата магазин</w:t>
            </w:r>
          </w:p>
        </w:tc>
        <w:tc>
          <w:tcPr>
            <w:tcW w:w="1715" w:type="dxa"/>
            <w:tcBorders>
              <w:top w:val="single" w:sz="4" w:space="0" w:color="A6A6A6"/>
              <w:left w:val="nil"/>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340 000,00</w:t>
            </w:r>
          </w:p>
        </w:tc>
        <w:tc>
          <w:tcPr>
            <w:tcW w:w="704" w:type="dxa"/>
            <w:tcBorders>
              <w:top w:val="nil"/>
              <w:left w:val="nil"/>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 </w:t>
            </w:r>
          </w:p>
        </w:tc>
        <w:tc>
          <w:tcPr>
            <w:tcW w:w="1376" w:type="dxa"/>
            <w:tcBorders>
              <w:top w:val="nil"/>
              <w:left w:val="nil"/>
              <w:bottom w:val="single" w:sz="4" w:space="0" w:color="A6A6A6"/>
              <w:right w:val="single" w:sz="4" w:space="0" w:color="auto"/>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340 000,00</w:t>
            </w:r>
          </w:p>
        </w:tc>
      </w:tr>
      <w:tr w:rsidR="001233F2" w:rsidRPr="001233F2" w:rsidTr="001233F2">
        <w:trPr>
          <w:trHeight w:val="300"/>
        </w:trPr>
        <w:tc>
          <w:tcPr>
            <w:tcW w:w="5537" w:type="dxa"/>
            <w:tcBorders>
              <w:top w:val="nil"/>
              <w:left w:val="single" w:sz="4" w:space="0" w:color="auto"/>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За пропуск</w:t>
            </w:r>
          </w:p>
        </w:tc>
        <w:tc>
          <w:tcPr>
            <w:tcW w:w="1715" w:type="dxa"/>
            <w:tcBorders>
              <w:top w:val="nil"/>
              <w:left w:val="nil"/>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3 150,00</w:t>
            </w:r>
          </w:p>
        </w:tc>
        <w:tc>
          <w:tcPr>
            <w:tcW w:w="704" w:type="dxa"/>
            <w:tcBorders>
              <w:top w:val="nil"/>
              <w:left w:val="nil"/>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150,00</w:t>
            </w:r>
          </w:p>
        </w:tc>
        <w:tc>
          <w:tcPr>
            <w:tcW w:w="1376" w:type="dxa"/>
            <w:tcBorders>
              <w:top w:val="nil"/>
              <w:left w:val="nil"/>
              <w:bottom w:val="single" w:sz="4" w:space="0" w:color="A6A6A6"/>
              <w:right w:val="single" w:sz="4" w:space="0" w:color="auto"/>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3 300,00</w:t>
            </w:r>
          </w:p>
        </w:tc>
      </w:tr>
      <w:tr w:rsidR="001233F2" w:rsidRPr="001233F2" w:rsidTr="001233F2">
        <w:trPr>
          <w:trHeight w:val="300"/>
        </w:trPr>
        <w:tc>
          <w:tcPr>
            <w:tcW w:w="5537" w:type="dxa"/>
            <w:tcBorders>
              <w:top w:val="nil"/>
              <w:left w:val="single" w:sz="4" w:space="0" w:color="auto"/>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Возврат подотчета</w:t>
            </w:r>
          </w:p>
        </w:tc>
        <w:tc>
          <w:tcPr>
            <w:tcW w:w="1715" w:type="dxa"/>
            <w:tcBorders>
              <w:top w:val="nil"/>
              <w:left w:val="nil"/>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 </w:t>
            </w:r>
          </w:p>
        </w:tc>
        <w:tc>
          <w:tcPr>
            <w:tcW w:w="704" w:type="dxa"/>
            <w:tcBorders>
              <w:top w:val="nil"/>
              <w:left w:val="nil"/>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 </w:t>
            </w:r>
          </w:p>
        </w:tc>
        <w:tc>
          <w:tcPr>
            <w:tcW w:w="1376" w:type="dxa"/>
            <w:tcBorders>
              <w:top w:val="nil"/>
              <w:left w:val="nil"/>
              <w:bottom w:val="single" w:sz="4" w:space="0" w:color="A6A6A6"/>
              <w:right w:val="single" w:sz="4" w:space="0" w:color="auto"/>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0,00</w:t>
            </w:r>
          </w:p>
        </w:tc>
      </w:tr>
      <w:tr w:rsidR="001233F2" w:rsidRPr="001233F2" w:rsidTr="001233F2">
        <w:trPr>
          <w:trHeight w:val="300"/>
        </w:trPr>
        <w:tc>
          <w:tcPr>
            <w:tcW w:w="5537" w:type="dxa"/>
            <w:tcBorders>
              <w:top w:val="nil"/>
              <w:left w:val="single" w:sz="4" w:space="0" w:color="auto"/>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Пени, штрафы за просрочку</w:t>
            </w:r>
          </w:p>
        </w:tc>
        <w:tc>
          <w:tcPr>
            <w:tcW w:w="1715" w:type="dxa"/>
            <w:tcBorders>
              <w:top w:val="nil"/>
              <w:left w:val="nil"/>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257 324,63</w:t>
            </w:r>
          </w:p>
        </w:tc>
        <w:tc>
          <w:tcPr>
            <w:tcW w:w="704" w:type="dxa"/>
            <w:tcBorders>
              <w:top w:val="nil"/>
              <w:left w:val="nil"/>
              <w:bottom w:val="single" w:sz="4" w:space="0" w:color="A6A6A6"/>
              <w:right w:val="single" w:sz="4" w:space="0" w:color="A6A6A6"/>
            </w:tcBorders>
            <w:shd w:val="clear" w:color="auto" w:fill="auto"/>
            <w:noWrap/>
            <w:vAlign w:val="bottom"/>
            <w:hideMark/>
          </w:tcPr>
          <w:p w:rsidR="001233F2" w:rsidRPr="001233F2" w:rsidRDefault="001233F2" w:rsidP="001233F2">
            <w:pPr>
              <w:spacing w:after="0" w:line="240" w:lineRule="auto"/>
              <w:rPr>
                <w:rFonts w:eastAsia="Times New Roman" w:cs="Calibri"/>
                <w:color w:val="000000"/>
                <w:lang w:eastAsia="ru-RU"/>
              </w:rPr>
            </w:pPr>
            <w:r w:rsidRPr="001233F2">
              <w:rPr>
                <w:rFonts w:eastAsia="Times New Roman" w:cs="Calibri"/>
                <w:color w:val="000000"/>
                <w:lang w:eastAsia="ru-RU"/>
              </w:rPr>
              <w:t> </w:t>
            </w:r>
          </w:p>
        </w:tc>
        <w:tc>
          <w:tcPr>
            <w:tcW w:w="1376" w:type="dxa"/>
            <w:tcBorders>
              <w:top w:val="nil"/>
              <w:left w:val="nil"/>
              <w:bottom w:val="single" w:sz="4" w:space="0" w:color="A6A6A6"/>
              <w:right w:val="single" w:sz="4" w:space="0" w:color="auto"/>
            </w:tcBorders>
            <w:shd w:val="clear" w:color="auto" w:fill="auto"/>
            <w:noWrap/>
            <w:vAlign w:val="bottom"/>
            <w:hideMark/>
          </w:tcPr>
          <w:p w:rsidR="001233F2" w:rsidRPr="001233F2" w:rsidRDefault="001233F2" w:rsidP="001233F2">
            <w:pPr>
              <w:spacing w:after="0" w:line="240" w:lineRule="auto"/>
              <w:jc w:val="right"/>
              <w:rPr>
                <w:rFonts w:eastAsia="Times New Roman" w:cs="Calibri"/>
                <w:color w:val="000000"/>
                <w:lang w:eastAsia="ru-RU"/>
              </w:rPr>
            </w:pPr>
            <w:r w:rsidRPr="001233F2">
              <w:rPr>
                <w:rFonts w:eastAsia="Times New Roman" w:cs="Calibri"/>
                <w:color w:val="000000"/>
                <w:lang w:eastAsia="ru-RU"/>
              </w:rPr>
              <w:t>257 324,63</w:t>
            </w:r>
          </w:p>
        </w:tc>
      </w:tr>
      <w:tr w:rsidR="001233F2" w:rsidRPr="001233F2" w:rsidTr="001233F2">
        <w:trPr>
          <w:trHeight w:val="300"/>
        </w:trPr>
        <w:tc>
          <w:tcPr>
            <w:tcW w:w="5537" w:type="dxa"/>
            <w:tcBorders>
              <w:top w:val="nil"/>
              <w:left w:val="single" w:sz="4" w:space="0" w:color="auto"/>
              <w:bottom w:val="single" w:sz="4" w:space="0" w:color="auto"/>
              <w:right w:val="single" w:sz="4" w:space="0" w:color="A6A6A6"/>
            </w:tcBorders>
            <w:shd w:val="clear" w:color="000000" w:fill="FFFFCC"/>
            <w:noWrap/>
            <w:vAlign w:val="bottom"/>
            <w:hideMark/>
          </w:tcPr>
          <w:p w:rsidR="001233F2" w:rsidRPr="001233F2" w:rsidRDefault="001233F2" w:rsidP="001233F2">
            <w:pPr>
              <w:spacing w:after="0" w:line="240" w:lineRule="auto"/>
              <w:rPr>
                <w:rFonts w:eastAsia="Times New Roman" w:cs="Calibri"/>
                <w:b/>
                <w:bCs/>
                <w:color w:val="000000"/>
                <w:lang w:eastAsia="ru-RU"/>
              </w:rPr>
            </w:pPr>
            <w:r w:rsidRPr="001233F2">
              <w:rPr>
                <w:rFonts w:eastAsia="Times New Roman" w:cs="Calibri"/>
                <w:b/>
                <w:bCs/>
                <w:color w:val="000000"/>
                <w:lang w:eastAsia="ru-RU"/>
              </w:rPr>
              <w:t>ИТОГО ПОСТУПЛЕНИЯ  с 01.01.2019 по 31.12.2019 г.</w:t>
            </w:r>
          </w:p>
        </w:tc>
        <w:tc>
          <w:tcPr>
            <w:tcW w:w="1715" w:type="dxa"/>
            <w:tcBorders>
              <w:top w:val="nil"/>
              <w:left w:val="nil"/>
              <w:bottom w:val="single" w:sz="4" w:space="0" w:color="auto"/>
              <w:right w:val="single" w:sz="4" w:space="0" w:color="A6A6A6"/>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6 040 498,75</w:t>
            </w:r>
          </w:p>
        </w:tc>
        <w:tc>
          <w:tcPr>
            <w:tcW w:w="704" w:type="dxa"/>
            <w:tcBorders>
              <w:top w:val="nil"/>
              <w:left w:val="nil"/>
              <w:bottom w:val="single" w:sz="4" w:space="0" w:color="auto"/>
              <w:right w:val="single" w:sz="4" w:space="0" w:color="A6A6A6"/>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150,00</w:t>
            </w:r>
          </w:p>
        </w:tc>
        <w:tc>
          <w:tcPr>
            <w:tcW w:w="1376" w:type="dxa"/>
            <w:tcBorders>
              <w:top w:val="nil"/>
              <w:left w:val="nil"/>
              <w:bottom w:val="single" w:sz="4" w:space="0" w:color="auto"/>
              <w:right w:val="single" w:sz="4" w:space="0" w:color="auto"/>
            </w:tcBorders>
            <w:shd w:val="clear" w:color="000000" w:fill="FFFFCC"/>
            <w:noWrap/>
            <w:vAlign w:val="bottom"/>
            <w:hideMark/>
          </w:tcPr>
          <w:p w:rsidR="001233F2" w:rsidRPr="001233F2" w:rsidRDefault="001233F2" w:rsidP="001233F2">
            <w:pPr>
              <w:spacing w:after="0" w:line="240" w:lineRule="auto"/>
              <w:jc w:val="right"/>
              <w:rPr>
                <w:rFonts w:eastAsia="Times New Roman" w:cs="Calibri"/>
                <w:b/>
                <w:bCs/>
                <w:color w:val="000000"/>
                <w:lang w:eastAsia="ru-RU"/>
              </w:rPr>
            </w:pPr>
            <w:r w:rsidRPr="001233F2">
              <w:rPr>
                <w:rFonts w:eastAsia="Times New Roman" w:cs="Calibri"/>
                <w:b/>
                <w:bCs/>
                <w:color w:val="000000"/>
                <w:lang w:eastAsia="ru-RU"/>
              </w:rPr>
              <w:t>3 202 099,13</w:t>
            </w:r>
          </w:p>
        </w:tc>
      </w:tr>
    </w:tbl>
    <w:p w:rsidR="001233F2" w:rsidRDefault="001233F2" w:rsidP="001233F2">
      <w:pPr>
        <w:rPr>
          <w:rFonts w:ascii="Times New Roman" w:hAnsi="Times New Roman"/>
          <w:sz w:val="24"/>
          <w:szCs w:val="24"/>
          <w:lang w:eastAsia="ru-RU"/>
        </w:rPr>
      </w:pPr>
    </w:p>
    <w:p w:rsidR="00195A5C" w:rsidRDefault="00195A5C" w:rsidP="006F6C90">
      <w:pPr>
        <w:ind w:firstLine="567"/>
        <w:rPr>
          <w:rFonts w:ascii="Times New Roman" w:hAnsi="Times New Roman"/>
          <w:sz w:val="24"/>
          <w:szCs w:val="24"/>
          <w:lang w:eastAsia="ru-RU"/>
        </w:rPr>
      </w:pPr>
      <w:r>
        <w:rPr>
          <w:rFonts w:ascii="Times New Roman" w:hAnsi="Times New Roman"/>
          <w:sz w:val="24"/>
          <w:szCs w:val="24"/>
          <w:lang w:eastAsia="ru-RU"/>
        </w:rPr>
        <w:t xml:space="preserve">Проверка доходной части бюджета показала, суммы доходов отраженные по учету соответствуют документам, на основании которых произведены </w:t>
      </w:r>
      <w:r w:rsidRPr="001233F2">
        <w:rPr>
          <w:rFonts w:ascii="Times New Roman" w:hAnsi="Times New Roman"/>
          <w:sz w:val="24"/>
          <w:szCs w:val="24"/>
          <w:lang w:eastAsia="ru-RU"/>
        </w:rPr>
        <w:t>платежи</w:t>
      </w:r>
      <w:r w:rsidR="00893593" w:rsidRPr="001233F2">
        <w:rPr>
          <w:rFonts w:ascii="Times New Roman" w:hAnsi="Times New Roman"/>
          <w:sz w:val="24"/>
          <w:szCs w:val="24"/>
          <w:lang w:eastAsia="ru-RU"/>
        </w:rPr>
        <w:t>.</w:t>
      </w:r>
    </w:p>
    <w:p w:rsidR="007A05B0" w:rsidRPr="00426DAD" w:rsidRDefault="007A05B0" w:rsidP="007A05B0">
      <w:pPr>
        <w:pStyle w:val="a3"/>
        <w:ind w:firstLine="567"/>
        <w:jc w:val="both"/>
        <w:rPr>
          <w:rFonts w:ascii="Times New Roman" w:hAnsi="Times New Roman"/>
          <w:sz w:val="24"/>
          <w:szCs w:val="24"/>
        </w:rPr>
      </w:pPr>
      <w:r w:rsidRPr="00A5362F">
        <w:rPr>
          <w:rFonts w:ascii="Times New Roman" w:hAnsi="Times New Roman"/>
          <w:sz w:val="24"/>
          <w:szCs w:val="24"/>
          <w:u w:val="single"/>
        </w:rPr>
        <w:t>Ревизионной комиссией рекомендовано</w:t>
      </w:r>
      <w:r w:rsidRPr="00426DAD">
        <w:rPr>
          <w:rFonts w:ascii="Times New Roman" w:hAnsi="Times New Roman"/>
          <w:sz w:val="24"/>
          <w:szCs w:val="24"/>
        </w:rPr>
        <w:t>:</w:t>
      </w:r>
      <w:r w:rsidR="00426DAD" w:rsidRPr="00426DAD">
        <w:rPr>
          <w:rFonts w:ascii="Times New Roman" w:hAnsi="Times New Roman"/>
          <w:sz w:val="24"/>
          <w:szCs w:val="24"/>
        </w:rPr>
        <w:t>провести сверку</w:t>
      </w:r>
      <w:r w:rsidR="00553389">
        <w:rPr>
          <w:rFonts w:ascii="Times New Roman" w:hAnsi="Times New Roman"/>
          <w:sz w:val="24"/>
          <w:szCs w:val="24"/>
        </w:rPr>
        <w:t xml:space="preserve"> взаиморасчетов </w:t>
      </w:r>
      <w:r w:rsidR="00426DAD" w:rsidRPr="00426DAD">
        <w:rPr>
          <w:rFonts w:ascii="Times New Roman" w:hAnsi="Times New Roman"/>
          <w:sz w:val="24"/>
          <w:szCs w:val="24"/>
        </w:rPr>
        <w:t>с садо</w:t>
      </w:r>
      <w:r w:rsidR="00426DAD">
        <w:rPr>
          <w:rFonts w:ascii="Times New Roman" w:hAnsi="Times New Roman"/>
          <w:sz w:val="24"/>
          <w:szCs w:val="24"/>
        </w:rPr>
        <w:t xml:space="preserve">водами и </w:t>
      </w:r>
      <w:r w:rsidR="00DD1198">
        <w:rPr>
          <w:rFonts w:ascii="Times New Roman" w:hAnsi="Times New Roman"/>
          <w:sz w:val="24"/>
          <w:szCs w:val="24"/>
        </w:rPr>
        <w:t>лицами, ведущими садоводство</w:t>
      </w:r>
      <w:r w:rsidR="00A0551E">
        <w:rPr>
          <w:rFonts w:ascii="Times New Roman" w:hAnsi="Times New Roman"/>
          <w:sz w:val="24"/>
          <w:szCs w:val="24"/>
        </w:rPr>
        <w:t xml:space="preserve"> без участи</w:t>
      </w:r>
      <w:r w:rsidR="004B09DF">
        <w:rPr>
          <w:rFonts w:ascii="Times New Roman" w:hAnsi="Times New Roman"/>
          <w:sz w:val="24"/>
          <w:szCs w:val="24"/>
        </w:rPr>
        <w:t>я</w:t>
      </w:r>
      <w:r w:rsidR="00DD1198">
        <w:rPr>
          <w:rFonts w:ascii="Times New Roman" w:hAnsi="Times New Roman"/>
          <w:sz w:val="24"/>
          <w:szCs w:val="24"/>
        </w:rPr>
        <w:t xml:space="preserve"> в товариществе с подписание</w:t>
      </w:r>
      <w:r w:rsidR="004A049F">
        <w:rPr>
          <w:rFonts w:ascii="Times New Roman" w:hAnsi="Times New Roman"/>
          <w:sz w:val="24"/>
          <w:szCs w:val="24"/>
        </w:rPr>
        <w:t>м</w:t>
      </w:r>
      <w:r w:rsidR="00DD1198">
        <w:rPr>
          <w:rFonts w:ascii="Times New Roman" w:hAnsi="Times New Roman"/>
          <w:sz w:val="24"/>
          <w:szCs w:val="24"/>
        </w:rPr>
        <w:t xml:space="preserve"> двухстороннего акта сверки.</w:t>
      </w:r>
    </w:p>
    <w:p w:rsidR="00AC4979" w:rsidRDefault="00AC4979" w:rsidP="00AC4979">
      <w:pPr>
        <w:pStyle w:val="a3"/>
        <w:ind w:firstLine="567"/>
        <w:jc w:val="both"/>
        <w:rPr>
          <w:rFonts w:ascii="Times New Roman" w:hAnsi="Times New Roman"/>
          <w:sz w:val="24"/>
          <w:szCs w:val="24"/>
        </w:rPr>
      </w:pPr>
      <w:r>
        <w:rPr>
          <w:rFonts w:ascii="Times New Roman" w:hAnsi="Times New Roman"/>
          <w:sz w:val="24"/>
          <w:szCs w:val="24"/>
        </w:rPr>
        <w:t xml:space="preserve">Информация по </w:t>
      </w:r>
      <w:r w:rsidRPr="00AC4979">
        <w:rPr>
          <w:rFonts w:ascii="Times New Roman" w:hAnsi="Times New Roman"/>
          <w:sz w:val="24"/>
          <w:szCs w:val="24"/>
        </w:rPr>
        <w:t>Расход СНТ "Новоропшинское" за период с 01.01.201</w:t>
      </w:r>
      <w:r w:rsidR="00273BCB">
        <w:rPr>
          <w:rFonts w:ascii="Times New Roman" w:hAnsi="Times New Roman"/>
          <w:sz w:val="24"/>
          <w:szCs w:val="24"/>
        </w:rPr>
        <w:t>9</w:t>
      </w:r>
      <w:r w:rsidRPr="00AC4979">
        <w:rPr>
          <w:rFonts w:ascii="Times New Roman" w:hAnsi="Times New Roman"/>
          <w:sz w:val="24"/>
          <w:szCs w:val="24"/>
        </w:rPr>
        <w:t xml:space="preserve"> по 31.12.201</w:t>
      </w:r>
      <w:r w:rsidR="00273BCB">
        <w:rPr>
          <w:rFonts w:ascii="Times New Roman" w:hAnsi="Times New Roman"/>
          <w:sz w:val="24"/>
          <w:szCs w:val="24"/>
        </w:rPr>
        <w:t>9</w:t>
      </w:r>
      <w:r w:rsidRPr="00AC4979">
        <w:rPr>
          <w:rFonts w:ascii="Times New Roman" w:hAnsi="Times New Roman"/>
          <w:sz w:val="24"/>
          <w:szCs w:val="24"/>
        </w:rPr>
        <w:t xml:space="preserve"> г.</w:t>
      </w:r>
      <w:r>
        <w:rPr>
          <w:rFonts w:ascii="Times New Roman" w:hAnsi="Times New Roman"/>
          <w:sz w:val="24"/>
          <w:szCs w:val="24"/>
        </w:rPr>
        <w:t xml:space="preserve">  представлена в Приложении 1 к </w:t>
      </w:r>
      <w:r w:rsidRPr="00D16CDA">
        <w:rPr>
          <w:rFonts w:ascii="Times New Roman" w:hAnsi="Times New Roman"/>
          <w:sz w:val="24"/>
          <w:szCs w:val="24"/>
        </w:rPr>
        <w:t xml:space="preserve">Акту ревизионной проверки финансово-хозяйственной деятельности СНТ «Новоропшинское» от </w:t>
      </w:r>
      <w:r w:rsidR="001233F2">
        <w:rPr>
          <w:rFonts w:ascii="Times New Roman" w:hAnsi="Times New Roman"/>
          <w:sz w:val="24"/>
          <w:szCs w:val="24"/>
        </w:rPr>
        <w:t>15</w:t>
      </w:r>
      <w:r w:rsidRPr="00D16CDA">
        <w:rPr>
          <w:rFonts w:ascii="Times New Roman" w:hAnsi="Times New Roman"/>
          <w:sz w:val="24"/>
          <w:szCs w:val="24"/>
        </w:rPr>
        <w:t>.0</w:t>
      </w:r>
      <w:r w:rsidR="001233F2">
        <w:rPr>
          <w:rFonts w:ascii="Times New Roman" w:hAnsi="Times New Roman"/>
          <w:sz w:val="24"/>
          <w:szCs w:val="24"/>
        </w:rPr>
        <w:t>6</w:t>
      </w:r>
      <w:r w:rsidRPr="00D16CDA">
        <w:rPr>
          <w:rFonts w:ascii="Times New Roman" w:hAnsi="Times New Roman"/>
          <w:sz w:val="24"/>
          <w:szCs w:val="24"/>
        </w:rPr>
        <w:t>.20</w:t>
      </w:r>
      <w:r w:rsidR="00273BCB">
        <w:rPr>
          <w:rFonts w:ascii="Times New Roman" w:hAnsi="Times New Roman"/>
          <w:sz w:val="24"/>
          <w:szCs w:val="24"/>
        </w:rPr>
        <w:t>20</w:t>
      </w:r>
      <w:r w:rsidRPr="00D16CDA">
        <w:rPr>
          <w:rFonts w:ascii="Times New Roman" w:hAnsi="Times New Roman"/>
          <w:sz w:val="24"/>
          <w:szCs w:val="24"/>
        </w:rPr>
        <w:t xml:space="preserve"> г.</w:t>
      </w:r>
    </w:p>
    <w:p w:rsidR="00EE7826" w:rsidRDefault="00596961" w:rsidP="00AC4979">
      <w:pPr>
        <w:pStyle w:val="a3"/>
        <w:ind w:firstLine="567"/>
        <w:jc w:val="both"/>
        <w:rPr>
          <w:rFonts w:ascii="Times New Roman" w:hAnsi="Times New Roman"/>
          <w:sz w:val="24"/>
          <w:szCs w:val="24"/>
          <w:lang w:eastAsia="ru-RU"/>
        </w:rPr>
      </w:pPr>
      <w:r>
        <w:rPr>
          <w:rFonts w:ascii="Times New Roman" w:hAnsi="Times New Roman"/>
          <w:sz w:val="24"/>
          <w:szCs w:val="24"/>
        </w:rPr>
        <w:t xml:space="preserve">Проверка расходной части бюджета показала, суммы расходов соответствуют документам, на основании которых произведены платежи. Все расходы подтверждены документами, </w:t>
      </w:r>
      <w:r w:rsidR="0012531B">
        <w:rPr>
          <w:rFonts w:ascii="Times New Roman" w:hAnsi="Times New Roman"/>
          <w:sz w:val="24"/>
          <w:szCs w:val="24"/>
        </w:rPr>
        <w:t xml:space="preserve">за исключением расходов по авансовым отчетам </w:t>
      </w:r>
      <w:r w:rsidR="00EE7826">
        <w:rPr>
          <w:rFonts w:ascii="Times New Roman" w:hAnsi="Times New Roman"/>
          <w:sz w:val="24"/>
          <w:szCs w:val="24"/>
        </w:rPr>
        <w:t>(табл. 2)</w:t>
      </w:r>
      <w:r w:rsidR="000E28CC">
        <w:rPr>
          <w:rFonts w:ascii="Times New Roman" w:hAnsi="Times New Roman"/>
          <w:sz w:val="24"/>
          <w:szCs w:val="24"/>
        </w:rPr>
        <w:t xml:space="preserve"> и</w:t>
      </w:r>
      <w:r w:rsidR="000E28CC">
        <w:rPr>
          <w:rFonts w:ascii="Times New Roman" w:hAnsi="Times New Roman"/>
          <w:sz w:val="24"/>
          <w:szCs w:val="24"/>
          <w:lang w:eastAsia="ru-RU"/>
        </w:rPr>
        <w:t xml:space="preserve"> нижеперечисленным затратам</w:t>
      </w:r>
      <w:r w:rsidR="00EE7826">
        <w:rPr>
          <w:rFonts w:ascii="Times New Roman" w:hAnsi="Times New Roman"/>
          <w:sz w:val="24"/>
          <w:szCs w:val="24"/>
          <w:lang w:eastAsia="ru-RU"/>
        </w:rPr>
        <w:t>.</w:t>
      </w:r>
    </w:p>
    <w:p w:rsidR="00D81044" w:rsidRDefault="000E28CC" w:rsidP="008C0893">
      <w:pPr>
        <w:pStyle w:val="a3"/>
        <w:jc w:val="both"/>
        <w:rPr>
          <w:rFonts w:ascii="Times New Roman" w:hAnsi="Times New Roman"/>
          <w:sz w:val="24"/>
          <w:szCs w:val="24"/>
          <w:lang w:eastAsia="ru-RU"/>
        </w:rPr>
      </w:pPr>
      <w:r w:rsidRPr="00092508">
        <w:rPr>
          <w:rFonts w:ascii="Times New Roman" w:hAnsi="Times New Roman"/>
          <w:sz w:val="24"/>
          <w:szCs w:val="24"/>
          <w:lang w:eastAsia="ru-RU"/>
        </w:rPr>
        <w:t>Н</w:t>
      </w:r>
      <w:r w:rsidR="00596961" w:rsidRPr="00092508">
        <w:rPr>
          <w:rFonts w:ascii="Times New Roman" w:hAnsi="Times New Roman"/>
          <w:sz w:val="24"/>
          <w:szCs w:val="24"/>
          <w:lang w:eastAsia="ru-RU"/>
        </w:rPr>
        <w:t xml:space="preserve">е по всем </w:t>
      </w:r>
      <w:r w:rsidR="002B1B86" w:rsidRPr="00092508">
        <w:rPr>
          <w:rFonts w:ascii="Times New Roman" w:hAnsi="Times New Roman"/>
          <w:sz w:val="24"/>
          <w:szCs w:val="24"/>
          <w:lang w:eastAsia="ru-RU"/>
        </w:rPr>
        <w:t xml:space="preserve">затратам </w:t>
      </w:r>
      <w:r w:rsidR="00596961" w:rsidRPr="00092508">
        <w:rPr>
          <w:rFonts w:ascii="Times New Roman" w:hAnsi="Times New Roman"/>
          <w:sz w:val="24"/>
          <w:szCs w:val="24"/>
          <w:lang w:eastAsia="ru-RU"/>
        </w:rPr>
        <w:t>есть полный пакет документов</w:t>
      </w:r>
      <w:r w:rsidR="002B1B86" w:rsidRPr="00092508">
        <w:rPr>
          <w:rFonts w:ascii="Times New Roman" w:hAnsi="Times New Roman"/>
          <w:sz w:val="24"/>
          <w:szCs w:val="24"/>
          <w:lang w:eastAsia="ru-RU"/>
        </w:rPr>
        <w:t xml:space="preserve"> (</w:t>
      </w:r>
      <w:r w:rsidR="005F7F33" w:rsidRPr="00092508">
        <w:rPr>
          <w:rFonts w:ascii="Times New Roman" w:hAnsi="Times New Roman"/>
          <w:sz w:val="24"/>
          <w:szCs w:val="24"/>
          <w:lang w:eastAsia="ru-RU"/>
        </w:rPr>
        <w:t xml:space="preserve">при наличии подтверждения оплаты </w:t>
      </w:r>
      <w:r w:rsidR="00D81044" w:rsidRPr="00092508">
        <w:rPr>
          <w:rFonts w:ascii="Times New Roman" w:hAnsi="Times New Roman"/>
          <w:sz w:val="24"/>
          <w:szCs w:val="24"/>
          <w:lang w:eastAsia="ru-RU"/>
        </w:rPr>
        <w:t xml:space="preserve">отсутствие актов выполненных работ, накладных, </w:t>
      </w:r>
      <w:r w:rsidR="002B1B86" w:rsidRPr="00092508">
        <w:rPr>
          <w:rFonts w:ascii="Times New Roman" w:hAnsi="Times New Roman"/>
          <w:sz w:val="24"/>
          <w:szCs w:val="24"/>
          <w:lang w:eastAsia="ru-RU"/>
        </w:rPr>
        <w:t>нет оригиналов документо</w:t>
      </w:r>
      <w:r w:rsidR="00D81044" w:rsidRPr="00092508">
        <w:rPr>
          <w:rFonts w:ascii="Times New Roman" w:hAnsi="Times New Roman"/>
          <w:sz w:val="24"/>
          <w:szCs w:val="24"/>
          <w:lang w:eastAsia="ru-RU"/>
        </w:rPr>
        <w:t>в)</w:t>
      </w:r>
      <w:r w:rsidR="00681FA8" w:rsidRPr="00092508">
        <w:rPr>
          <w:rFonts w:ascii="Times New Roman" w:hAnsi="Times New Roman"/>
          <w:sz w:val="24"/>
          <w:szCs w:val="24"/>
          <w:lang w:eastAsia="ru-RU"/>
        </w:rPr>
        <w:t xml:space="preserve"> на общую сумму 3</w:t>
      </w:r>
      <w:r w:rsidR="00092508" w:rsidRPr="00092508">
        <w:rPr>
          <w:rFonts w:ascii="Times New Roman" w:hAnsi="Times New Roman"/>
          <w:sz w:val="24"/>
          <w:szCs w:val="24"/>
          <w:lang w:eastAsia="ru-RU"/>
        </w:rPr>
        <w:t>89</w:t>
      </w:r>
      <w:r w:rsidR="00681FA8" w:rsidRPr="00092508">
        <w:rPr>
          <w:rFonts w:ascii="Times New Roman" w:hAnsi="Times New Roman"/>
          <w:sz w:val="24"/>
          <w:szCs w:val="24"/>
          <w:lang w:eastAsia="ru-RU"/>
        </w:rPr>
        <w:t>.</w:t>
      </w:r>
      <w:r w:rsidR="00092508" w:rsidRPr="00092508">
        <w:rPr>
          <w:rFonts w:ascii="Times New Roman" w:hAnsi="Times New Roman"/>
          <w:sz w:val="24"/>
          <w:szCs w:val="24"/>
          <w:lang w:eastAsia="ru-RU"/>
        </w:rPr>
        <w:t>042</w:t>
      </w:r>
      <w:r w:rsidR="00681FA8" w:rsidRPr="00092508">
        <w:rPr>
          <w:rFonts w:ascii="Times New Roman" w:hAnsi="Times New Roman"/>
          <w:sz w:val="24"/>
          <w:szCs w:val="24"/>
          <w:lang w:eastAsia="ru-RU"/>
        </w:rPr>
        <w:t>,</w:t>
      </w:r>
      <w:r w:rsidR="00092508" w:rsidRPr="00092508">
        <w:rPr>
          <w:rFonts w:ascii="Times New Roman" w:hAnsi="Times New Roman"/>
          <w:sz w:val="24"/>
          <w:szCs w:val="24"/>
          <w:lang w:eastAsia="ru-RU"/>
        </w:rPr>
        <w:t>70</w:t>
      </w:r>
      <w:r w:rsidR="00681FA8" w:rsidRPr="00092508">
        <w:rPr>
          <w:rFonts w:ascii="Times New Roman" w:hAnsi="Times New Roman"/>
          <w:sz w:val="24"/>
          <w:szCs w:val="24"/>
          <w:lang w:eastAsia="ru-RU"/>
        </w:rPr>
        <w:t xml:space="preserve"> руб.</w:t>
      </w:r>
      <w:r w:rsidR="00D81044" w:rsidRPr="00092508">
        <w:rPr>
          <w:rFonts w:ascii="Times New Roman" w:hAnsi="Times New Roman"/>
          <w:sz w:val="24"/>
          <w:szCs w:val="24"/>
          <w:lang w:eastAsia="ru-RU"/>
        </w:rPr>
        <w:t>:</w:t>
      </w:r>
    </w:p>
    <w:p w:rsidR="0086322B" w:rsidRPr="00092508" w:rsidRDefault="0086322B" w:rsidP="008C0893">
      <w:pPr>
        <w:pStyle w:val="a3"/>
        <w:jc w:val="both"/>
        <w:rPr>
          <w:rFonts w:ascii="Times New Roman" w:hAnsi="Times New Roman"/>
          <w:sz w:val="24"/>
          <w:szCs w:val="24"/>
          <w:lang w:eastAsia="ru-RU"/>
        </w:rPr>
      </w:pPr>
      <w:r>
        <w:rPr>
          <w:rFonts w:ascii="Times New Roman" w:hAnsi="Times New Roman"/>
          <w:sz w:val="24"/>
          <w:szCs w:val="24"/>
          <w:lang w:eastAsia="ru-RU"/>
        </w:rPr>
        <w:t>Таблица 10.</w:t>
      </w:r>
    </w:p>
    <w:p w:rsidR="00092508" w:rsidRPr="00092508" w:rsidRDefault="00092508" w:rsidP="009B5F17">
      <w:pPr>
        <w:pStyle w:val="a3"/>
        <w:jc w:val="both"/>
        <w:rPr>
          <w:rFonts w:ascii="Times New Roman" w:hAnsi="Times New Roman"/>
          <w:sz w:val="24"/>
          <w:szCs w:val="24"/>
          <w:lang w:eastAsia="ru-RU"/>
        </w:rPr>
      </w:pPr>
      <w:r w:rsidRPr="00092508">
        <w:rPr>
          <w:noProof/>
          <w:lang w:eastAsia="ru-RU"/>
        </w:rPr>
        <w:lastRenderedPageBreak/>
        <w:drawing>
          <wp:inline distT="0" distB="0" distL="0" distR="0">
            <wp:extent cx="5940425" cy="445319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3194"/>
                    </a:xfrm>
                    <a:prstGeom prst="rect">
                      <a:avLst/>
                    </a:prstGeom>
                    <a:noFill/>
                    <a:ln>
                      <a:noFill/>
                    </a:ln>
                  </pic:spPr>
                </pic:pic>
              </a:graphicData>
            </a:graphic>
          </wp:inline>
        </w:drawing>
      </w:r>
    </w:p>
    <w:p w:rsidR="00092508" w:rsidRPr="00092508" w:rsidRDefault="00092508" w:rsidP="009B5F17">
      <w:pPr>
        <w:pStyle w:val="a3"/>
        <w:jc w:val="both"/>
        <w:rPr>
          <w:rFonts w:ascii="Times New Roman" w:hAnsi="Times New Roman"/>
          <w:sz w:val="24"/>
          <w:szCs w:val="24"/>
          <w:lang w:eastAsia="ru-RU"/>
        </w:rPr>
      </w:pPr>
    </w:p>
    <w:p w:rsidR="00092508" w:rsidRPr="00092508" w:rsidRDefault="00092508" w:rsidP="009B5F17">
      <w:pPr>
        <w:pStyle w:val="a3"/>
        <w:jc w:val="both"/>
        <w:rPr>
          <w:rFonts w:ascii="Times New Roman" w:hAnsi="Times New Roman"/>
          <w:sz w:val="24"/>
          <w:szCs w:val="24"/>
          <w:lang w:eastAsia="ru-RU"/>
        </w:rPr>
      </w:pPr>
    </w:p>
    <w:p w:rsidR="009B5F17" w:rsidRDefault="009B5F17" w:rsidP="009B5F17">
      <w:pPr>
        <w:pStyle w:val="a3"/>
        <w:jc w:val="both"/>
        <w:rPr>
          <w:rFonts w:ascii="Times New Roman" w:hAnsi="Times New Roman"/>
          <w:sz w:val="24"/>
          <w:szCs w:val="24"/>
        </w:rPr>
      </w:pPr>
      <w:r w:rsidRPr="00092508">
        <w:rPr>
          <w:rFonts w:ascii="Times New Roman" w:hAnsi="Times New Roman"/>
          <w:sz w:val="24"/>
          <w:szCs w:val="24"/>
          <w:lang w:eastAsia="ru-RU"/>
        </w:rPr>
        <w:t>Отсутствуют документы по оплаченным услугам (услуги</w:t>
      </w:r>
      <w:r w:rsidR="00EB69E2" w:rsidRPr="00092508">
        <w:rPr>
          <w:rFonts w:ascii="Times New Roman" w:hAnsi="Times New Roman"/>
          <w:sz w:val="24"/>
          <w:szCs w:val="24"/>
          <w:lang w:eastAsia="ru-RU"/>
        </w:rPr>
        <w:t xml:space="preserve"> должны быть</w:t>
      </w:r>
      <w:r w:rsidRPr="00092508">
        <w:rPr>
          <w:rFonts w:ascii="Times New Roman" w:hAnsi="Times New Roman"/>
          <w:sz w:val="24"/>
          <w:szCs w:val="24"/>
          <w:lang w:eastAsia="ru-RU"/>
        </w:rPr>
        <w:t xml:space="preserve"> оказаны, но числится</w:t>
      </w:r>
      <w:r w:rsidRPr="00092508">
        <w:rPr>
          <w:rFonts w:ascii="Times New Roman" w:hAnsi="Times New Roman"/>
          <w:sz w:val="24"/>
          <w:szCs w:val="24"/>
        </w:rPr>
        <w:t xml:space="preserve"> аванс):</w:t>
      </w:r>
    </w:p>
    <w:p w:rsidR="0086322B" w:rsidRDefault="0086322B" w:rsidP="009B5F17">
      <w:pPr>
        <w:pStyle w:val="a3"/>
        <w:jc w:val="both"/>
        <w:rPr>
          <w:rFonts w:ascii="Times New Roman" w:hAnsi="Times New Roman"/>
          <w:sz w:val="24"/>
          <w:szCs w:val="24"/>
        </w:rPr>
      </w:pPr>
      <w:r>
        <w:rPr>
          <w:rFonts w:ascii="Times New Roman" w:hAnsi="Times New Roman"/>
          <w:sz w:val="24"/>
          <w:szCs w:val="24"/>
        </w:rPr>
        <w:t>Таблица 11.</w:t>
      </w:r>
    </w:p>
    <w:p w:rsidR="00092508" w:rsidRPr="00092508" w:rsidRDefault="00092508" w:rsidP="009B5F17">
      <w:pPr>
        <w:pStyle w:val="a3"/>
        <w:jc w:val="both"/>
        <w:rPr>
          <w:rFonts w:ascii="Times New Roman" w:hAnsi="Times New Roman"/>
          <w:sz w:val="24"/>
          <w:szCs w:val="24"/>
        </w:rPr>
      </w:pPr>
      <w:r w:rsidRPr="00092508">
        <w:rPr>
          <w:noProof/>
          <w:lang w:eastAsia="ru-RU"/>
        </w:rPr>
        <w:drawing>
          <wp:inline distT="0" distB="0" distL="0" distR="0">
            <wp:extent cx="5324475" cy="1866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4475" cy="1866900"/>
                    </a:xfrm>
                    <a:prstGeom prst="rect">
                      <a:avLst/>
                    </a:prstGeom>
                    <a:noFill/>
                    <a:ln>
                      <a:noFill/>
                    </a:ln>
                  </pic:spPr>
                </pic:pic>
              </a:graphicData>
            </a:graphic>
          </wp:inline>
        </w:drawing>
      </w:r>
    </w:p>
    <w:p w:rsidR="00BF1B76" w:rsidRDefault="00BF1B76" w:rsidP="00BF1B76">
      <w:pPr>
        <w:pStyle w:val="a3"/>
        <w:jc w:val="both"/>
        <w:rPr>
          <w:rFonts w:ascii="Times New Roman" w:hAnsi="Times New Roman"/>
          <w:sz w:val="24"/>
          <w:szCs w:val="24"/>
        </w:rPr>
      </w:pPr>
      <w:r w:rsidRPr="00092508">
        <w:rPr>
          <w:rFonts w:ascii="Times New Roman" w:hAnsi="Times New Roman"/>
          <w:sz w:val="24"/>
          <w:szCs w:val="24"/>
        </w:rPr>
        <w:t>Также на 31.12.201</w:t>
      </w:r>
      <w:r w:rsidR="00092508">
        <w:rPr>
          <w:rFonts w:ascii="Times New Roman" w:hAnsi="Times New Roman"/>
          <w:sz w:val="24"/>
          <w:szCs w:val="24"/>
        </w:rPr>
        <w:t>9</w:t>
      </w:r>
      <w:r w:rsidRPr="00092508">
        <w:rPr>
          <w:rFonts w:ascii="Times New Roman" w:hAnsi="Times New Roman"/>
          <w:sz w:val="24"/>
          <w:szCs w:val="24"/>
        </w:rPr>
        <w:t xml:space="preserve"> год</w:t>
      </w:r>
      <w:r w:rsidR="00BE3392" w:rsidRPr="00092508">
        <w:rPr>
          <w:rFonts w:ascii="Times New Roman" w:hAnsi="Times New Roman"/>
          <w:sz w:val="24"/>
          <w:szCs w:val="24"/>
        </w:rPr>
        <w:t>а</w:t>
      </w:r>
      <w:r w:rsidRPr="00092508">
        <w:rPr>
          <w:rFonts w:ascii="Times New Roman" w:hAnsi="Times New Roman"/>
          <w:sz w:val="24"/>
          <w:szCs w:val="24"/>
        </w:rPr>
        <w:t xml:space="preserve"> числ</w:t>
      </w:r>
      <w:r w:rsidR="00BD749D">
        <w:rPr>
          <w:rFonts w:ascii="Times New Roman" w:hAnsi="Times New Roman"/>
          <w:sz w:val="24"/>
          <w:szCs w:val="24"/>
        </w:rPr>
        <w:t>иться остаток сумм в подотчете 122</w:t>
      </w:r>
      <w:r w:rsidRPr="00092508">
        <w:rPr>
          <w:rFonts w:ascii="Times New Roman" w:hAnsi="Times New Roman"/>
          <w:sz w:val="24"/>
          <w:szCs w:val="24"/>
        </w:rPr>
        <w:t>.</w:t>
      </w:r>
      <w:r w:rsidR="00BD749D">
        <w:rPr>
          <w:rFonts w:ascii="Times New Roman" w:hAnsi="Times New Roman"/>
          <w:sz w:val="24"/>
          <w:szCs w:val="24"/>
        </w:rPr>
        <w:t>922</w:t>
      </w:r>
      <w:r w:rsidRPr="00092508">
        <w:rPr>
          <w:rFonts w:ascii="Times New Roman" w:hAnsi="Times New Roman"/>
          <w:sz w:val="24"/>
          <w:szCs w:val="24"/>
        </w:rPr>
        <w:t>,</w:t>
      </w:r>
      <w:r w:rsidR="00BD749D">
        <w:rPr>
          <w:rFonts w:ascii="Times New Roman" w:hAnsi="Times New Roman"/>
          <w:sz w:val="24"/>
          <w:szCs w:val="24"/>
        </w:rPr>
        <w:t>31</w:t>
      </w:r>
      <w:r w:rsidRPr="00092508">
        <w:rPr>
          <w:rFonts w:ascii="Times New Roman" w:hAnsi="Times New Roman"/>
          <w:sz w:val="24"/>
          <w:szCs w:val="24"/>
        </w:rPr>
        <w:t xml:space="preserve"> рубл</w:t>
      </w:r>
      <w:r w:rsidR="00BD749D">
        <w:rPr>
          <w:rFonts w:ascii="Times New Roman" w:hAnsi="Times New Roman"/>
          <w:sz w:val="24"/>
          <w:szCs w:val="24"/>
        </w:rPr>
        <w:t>я</w:t>
      </w:r>
      <w:r w:rsidRPr="00092508">
        <w:rPr>
          <w:rFonts w:ascii="Times New Roman" w:hAnsi="Times New Roman"/>
          <w:sz w:val="24"/>
          <w:szCs w:val="24"/>
        </w:rPr>
        <w:t>. Денежные средства получены,  но отчета об их использовании нет.</w:t>
      </w:r>
      <w:r w:rsidR="00BD749D">
        <w:rPr>
          <w:rFonts w:ascii="Times New Roman" w:hAnsi="Times New Roman"/>
          <w:sz w:val="24"/>
          <w:szCs w:val="24"/>
        </w:rPr>
        <w:t xml:space="preserve"> На 30.04.2020 года долг по подотчету погашен, в том числе возврат денежных средств на сумму 119.028,39 рублей.</w:t>
      </w:r>
    </w:p>
    <w:p w:rsidR="001B7016" w:rsidRDefault="001B7016" w:rsidP="00BF1B76">
      <w:pPr>
        <w:pStyle w:val="a3"/>
        <w:jc w:val="both"/>
        <w:rPr>
          <w:rFonts w:ascii="Times New Roman" w:hAnsi="Times New Roman"/>
          <w:sz w:val="24"/>
          <w:szCs w:val="24"/>
        </w:rPr>
      </w:pPr>
    </w:p>
    <w:p w:rsidR="00681FA8" w:rsidRDefault="00681FA8" w:rsidP="00D81044">
      <w:pPr>
        <w:pStyle w:val="a3"/>
        <w:ind w:left="720"/>
        <w:jc w:val="both"/>
        <w:rPr>
          <w:rFonts w:ascii="Times New Roman" w:hAnsi="Times New Roman"/>
          <w:sz w:val="24"/>
          <w:szCs w:val="24"/>
        </w:rPr>
      </w:pPr>
    </w:p>
    <w:p w:rsidR="00723453" w:rsidRDefault="00723453" w:rsidP="00723453">
      <w:pPr>
        <w:pStyle w:val="a3"/>
        <w:jc w:val="both"/>
        <w:rPr>
          <w:rFonts w:ascii="Times New Roman" w:hAnsi="Times New Roman"/>
          <w:sz w:val="24"/>
          <w:szCs w:val="24"/>
          <w:u w:val="single"/>
        </w:rPr>
      </w:pPr>
      <w:r w:rsidRPr="00A5362F">
        <w:rPr>
          <w:rFonts w:ascii="Times New Roman" w:hAnsi="Times New Roman"/>
          <w:sz w:val="24"/>
          <w:szCs w:val="24"/>
          <w:u w:val="single"/>
        </w:rPr>
        <w:t>Ревизионной комиссией рекомендовано</w:t>
      </w:r>
      <w:r>
        <w:rPr>
          <w:rFonts w:ascii="Times New Roman" w:hAnsi="Times New Roman"/>
          <w:sz w:val="24"/>
          <w:szCs w:val="24"/>
          <w:u w:val="single"/>
        </w:rPr>
        <w:t>:</w:t>
      </w:r>
    </w:p>
    <w:p w:rsidR="00723453" w:rsidRDefault="00723453" w:rsidP="008C0893">
      <w:pPr>
        <w:pStyle w:val="a3"/>
        <w:jc w:val="both"/>
        <w:rPr>
          <w:rFonts w:ascii="Times New Roman" w:hAnsi="Times New Roman"/>
          <w:sz w:val="24"/>
          <w:szCs w:val="24"/>
          <w:lang w:eastAsia="ru-RU"/>
        </w:rPr>
      </w:pPr>
      <w:r>
        <w:rPr>
          <w:rFonts w:ascii="Times New Roman" w:hAnsi="Times New Roman"/>
          <w:sz w:val="24"/>
          <w:szCs w:val="24"/>
          <w:lang w:eastAsia="ru-RU"/>
        </w:rPr>
        <w:t>4.</w:t>
      </w:r>
      <w:r w:rsidR="008C54C0">
        <w:rPr>
          <w:rFonts w:ascii="Times New Roman" w:hAnsi="Times New Roman"/>
          <w:sz w:val="24"/>
          <w:szCs w:val="24"/>
          <w:lang w:eastAsia="ru-RU"/>
        </w:rPr>
        <w:t>1</w:t>
      </w:r>
      <w:r>
        <w:rPr>
          <w:rFonts w:ascii="Times New Roman" w:hAnsi="Times New Roman"/>
          <w:sz w:val="24"/>
          <w:szCs w:val="24"/>
          <w:lang w:eastAsia="ru-RU"/>
        </w:rPr>
        <w:t>. Бухгалтеру вести аналитический учет расходов детализировано в соответствии с утвержденной сметой</w:t>
      </w:r>
      <w:r w:rsidR="008C54C0">
        <w:rPr>
          <w:rFonts w:ascii="Times New Roman" w:hAnsi="Times New Roman"/>
          <w:sz w:val="24"/>
          <w:szCs w:val="24"/>
          <w:lang w:eastAsia="ru-RU"/>
        </w:rPr>
        <w:t xml:space="preserve"> по счетам затрат и по видам платежей</w:t>
      </w:r>
      <w:r>
        <w:rPr>
          <w:rFonts w:ascii="Times New Roman" w:hAnsi="Times New Roman"/>
          <w:sz w:val="24"/>
          <w:szCs w:val="24"/>
          <w:lang w:eastAsia="ru-RU"/>
        </w:rPr>
        <w:t>.</w:t>
      </w:r>
    </w:p>
    <w:p w:rsidR="00723453" w:rsidRDefault="008C54C0" w:rsidP="008C0893">
      <w:pPr>
        <w:pStyle w:val="a3"/>
        <w:jc w:val="both"/>
        <w:rPr>
          <w:rFonts w:ascii="Times New Roman" w:hAnsi="Times New Roman"/>
          <w:sz w:val="24"/>
          <w:szCs w:val="24"/>
          <w:lang w:eastAsia="ru-RU"/>
        </w:rPr>
      </w:pPr>
      <w:r>
        <w:rPr>
          <w:rFonts w:ascii="Times New Roman" w:hAnsi="Times New Roman"/>
          <w:sz w:val="24"/>
          <w:szCs w:val="24"/>
          <w:lang w:eastAsia="ru-RU"/>
        </w:rPr>
        <w:t>4.2</w:t>
      </w:r>
      <w:r w:rsidR="00723453">
        <w:rPr>
          <w:rFonts w:ascii="Times New Roman" w:hAnsi="Times New Roman"/>
          <w:sz w:val="24"/>
          <w:szCs w:val="24"/>
          <w:lang w:eastAsia="ru-RU"/>
        </w:rPr>
        <w:t xml:space="preserve">. По расходам на транспорт (такси, бензин) предоставлять отчет по командировке, с указанием даты, маршрута, километража, цели поездки, результатов командировки.  </w:t>
      </w:r>
    </w:p>
    <w:p w:rsidR="005C3BDC" w:rsidRDefault="005C3BDC" w:rsidP="008C0893">
      <w:pPr>
        <w:pStyle w:val="a3"/>
        <w:jc w:val="both"/>
        <w:rPr>
          <w:rFonts w:ascii="Times New Roman" w:hAnsi="Times New Roman"/>
          <w:sz w:val="24"/>
          <w:szCs w:val="24"/>
          <w:lang w:eastAsia="ru-RU"/>
        </w:rPr>
      </w:pPr>
      <w:r>
        <w:rPr>
          <w:rFonts w:ascii="Times New Roman" w:hAnsi="Times New Roman"/>
          <w:sz w:val="24"/>
          <w:szCs w:val="24"/>
          <w:lang w:eastAsia="ru-RU"/>
        </w:rPr>
        <w:lastRenderedPageBreak/>
        <w:t xml:space="preserve">4.3. Правлению установить и соблюдать срок отчета по выданным в подотчет </w:t>
      </w:r>
      <w:r w:rsidR="00471FDE">
        <w:rPr>
          <w:rFonts w:ascii="Times New Roman" w:hAnsi="Times New Roman"/>
          <w:sz w:val="24"/>
          <w:szCs w:val="24"/>
          <w:lang w:eastAsia="ru-RU"/>
        </w:rPr>
        <w:t xml:space="preserve">денежным </w:t>
      </w:r>
      <w:r>
        <w:rPr>
          <w:rFonts w:ascii="Times New Roman" w:hAnsi="Times New Roman"/>
          <w:sz w:val="24"/>
          <w:szCs w:val="24"/>
          <w:lang w:eastAsia="ru-RU"/>
        </w:rPr>
        <w:t>средствам (рекомендация установить срокне более 1 месяца).</w:t>
      </w:r>
    </w:p>
    <w:p w:rsidR="00136FB4" w:rsidRDefault="00136FB4" w:rsidP="008C0893">
      <w:pPr>
        <w:pStyle w:val="a3"/>
        <w:jc w:val="both"/>
        <w:rPr>
          <w:rFonts w:ascii="Times New Roman" w:hAnsi="Times New Roman"/>
          <w:sz w:val="24"/>
          <w:szCs w:val="24"/>
          <w:lang w:eastAsia="ru-RU"/>
        </w:rPr>
      </w:pPr>
      <w:r>
        <w:rPr>
          <w:rFonts w:ascii="Times New Roman" w:hAnsi="Times New Roman"/>
          <w:sz w:val="24"/>
          <w:szCs w:val="24"/>
          <w:lang w:eastAsia="ru-RU"/>
        </w:rPr>
        <w:t>4.</w:t>
      </w:r>
      <w:r w:rsidR="00E401B2">
        <w:rPr>
          <w:rFonts w:ascii="Times New Roman" w:hAnsi="Times New Roman"/>
          <w:sz w:val="24"/>
          <w:szCs w:val="24"/>
          <w:lang w:eastAsia="ru-RU"/>
        </w:rPr>
        <w:t>4</w:t>
      </w:r>
      <w:r>
        <w:rPr>
          <w:rFonts w:ascii="Times New Roman" w:hAnsi="Times New Roman"/>
          <w:sz w:val="24"/>
          <w:szCs w:val="24"/>
          <w:lang w:eastAsia="ru-RU"/>
        </w:rPr>
        <w:t xml:space="preserve">. Бухгалтеру </w:t>
      </w:r>
      <w:r w:rsidR="009E3B61">
        <w:rPr>
          <w:rFonts w:ascii="Times New Roman" w:hAnsi="Times New Roman"/>
          <w:sz w:val="24"/>
          <w:szCs w:val="24"/>
          <w:lang w:eastAsia="ru-RU"/>
        </w:rPr>
        <w:t xml:space="preserve">ежемесячно </w:t>
      </w:r>
      <w:r>
        <w:rPr>
          <w:rFonts w:ascii="Times New Roman" w:hAnsi="Times New Roman"/>
          <w:sz w:val="24"/>
          <w:szCs w:val="24"/>
          <w:lang w:eastAsia="ru-RU"/>
        </w:rPr>
        <w:t xml:space="preserve">предоставлять </w:t>
      </w:r>
      <w:r w:rsidR="009E3B61">
        <w:rPr>
          <w:rFonts w:ascii="Times New Roman" w:hAnsi="Times New Roman"/>
          <w:sz w:val="24"/>
          <w:szCs w:val="24"/>
          <w:lang w:eastAsia="ru-RU"/>
        </w:rPr>
        <w:t>информацию по доходам, расходам СНТ «Новоропшинское» не позднее 15-го чи</w:t>
      </w:r>
      <w:r w:rsidR="00BD2911">
        <w:rPr>
          <w:rFonts w:ascii="Times New Roman" w:hAnsi="Times New Roman"/>
          <w:sz w:val="24"/>
          <w:szCs w:val="24"/>
          <w:lang w:eastAsia="ru-RU"/>
        </w:rPr>
        <w:t>с</w:t>
      </w:r>
      <w:r w:rsidR="009E3B61">
        <w:rPr>
          <w:rFonts w:ascii="Times New Roman" w:hAnsi="Times New Roman"/>
          <w:sz w:val="24"/>
          <w:szCs w:val="24"/>
          <w:lang w:eastAsia="ru-RU"/>
        </w:rPr>
        <w:t xml:space="preserve">ла месяца следующего за отчетным. </w:t>
      </w:r>
    </w:p>
    <w:p w:rsidR="00C16574" w:rsidRDefault="00C16574" w:rsidP="008C0893">
      <w:pPr>
        <w:pStyle w:val="a3"/>
        <w:jc w:val="both"/>
        <w:rPr>
          <w:rFonts w:ascii="Times New Roman" w:hAnsi="Times New Roman"/>
          <w:sz w:val="24"/>
          <w:szCs w:val="24"/>
          <w:lang w:eastAsia="ru-RU"/>
        </w:rPr>
      </w:pPr>
      <w:r>
        <w:rPr>
          <w:rFonts w:ascii="Times New Roman" w:hAnsi="Times New Roman"/>
          <w:sz w:val="24"/>
          <w:szCs w:val="24"/>
          <w:lang w:eastAsia="ru-RU"/>
        </w:rPr>
        <w:t>4.5. Своевременно получать документы по оказанным услугам, при отсутствии документов подтверждающих оказание услуг, получение ТМЦ предъявлять претензию и требовать возврата денежных средств.</w:t>
      </w:r>
    </w:p>
    <w:p w:rsidR="00596961" w:rsidRDefault="00596961" w:rsidP="008C0893">
      <w:pPr>
        <w:pStyle w:val="a3"/>
        <w:jc w:val="both"/>
        <w:rPr>
          <w:rFonts w:ascii="Times New Roman" w:hAnsi="Times New Roman"/>
          <w:sz w:val="24"/>
          <w:szCs w:val="24"/>
          <w:lang w:eastAsia="ru-RU"/>
        </w:rPr>
      </w:pPr>
    </w:p>
    <w:p w:rsidR="008C0893" w:rsidRPr="00333A3C" w:rsidRDefault="008C0893" w:rsidP="008C0893">
      <w:pPr>
        <w:pStyle w:val="a3"/>
        <w:jc w:val="both"/>
        <w:rPr>
          <w:rFonts w:ascii="Times New Roman" w:hAnsi="Times New Roman"/>
          <w:sz w:val="24"/>
          <w:szCs w:val="24"/>
        </w:rPr>
      </w:pPr>
      <w:r w:rsidRPr="00333A3C">
        <w:rPr>
          <w:rFonts w:ascii="Times New Roman" w:hAnsi="Times New Roman"/>
          <w:sz w:val="24"/>
          <w:szCs w:val="24"/>
        </w:rPr>
        <w:t>Расчеты по заработной плате и налогам, взносам от ФОТ</w:t>
      </w:r>
      <w:r>
        <w:rPr>
          <w:rFonts w:ascii="Times New Roman" w:hAnsi="Times New Roman"/>
          <w:sz w:val="24"/>
          <w:szCs w:val="24"/>
        </w:rPr>
        <w:t>.</w:t>
      </w:r>
    </w:p>
    <w:p w:rsidR="008C0893" w:rsidRPr="00333A3C" w:rsidRDefault="008C0893" w:rsidP="008C0893">
      <w:pPr>
        <w:pStyle w:val="a3"/>
        <w:jc w:val="both"/>
        <w:rPr>
          <w:rFonts w:ascii="Times New Roman" w:hAnsi="Times New Roman"/>
          <w:sz w:val="24"/>
          <w:szCs w:val="24"/>
        </w:rPr>
      </w:pPr>
    </w:p>
    <w:p w:rsidR="008C0893" w:rsidRPr="00333A3C" w:rsidRDefault="008C0893" w:rsidP="008C0893">
      <w:pPr>
        <w:pStyle w:val="a3"/>
        <w:jc w:val="both"/>
        <w:rPr>
          <w:rFonts w:ascii="Times New Roman" w:hAnsi="Times New Roman"/>
          <w:sz w:val="24"/>
          <w:szCs w:val="24"/>
        </w:rPr>
      </w:pPr>
      <w:r w:rsidRPr="00333A3C">
        <w:rPr>
          <w:rFonts w:ascii="Times New Roman" w:hAnsi="Times New Roman"/>
          <w:sz w:val="24"/>
          <w:szCs w:val="24"/>
        </w:rPr>
        <w:t xml:space="preserve">За </w:t>
      </w:r>
      <w:r w:rsidR="002724B9">
        <w:rPr>
          <w:rFonts w:ascii="Times New Roman" w:hAnsi="Times New Roman"/>
          <w:sz w:val="24"/>
          <w:szCs w:val="24"/>
        </w:rPr>
        <w:t xml:space="preserve">период с </w:t>
      </w:r>
      <w:r w:rsidR="00BE1E87">
        <w:rPr>
          <w:rFonts w:ascii="Times New Roman" w:hAnsi="Times New Roman"/>
          <w:sz w:val="24"/>
          <w:szCs w:val="24"/>
        </w:rPr>
        <w:t>01</w:t>
      </w:r>
      <w:r w:rsidR="002724B9">
        <w:rPr>
          <w:rFonts w:ascii="Times New Roman" w:hAnsi="Times New Roman"/>
          <w:sz w:val="24"/>
          <w:szCs w:val="24"/>
        </w:rPr>
        <w:t>.0</w:t>
      </w:r>
      <w:r w:rsidR="00BE1E87">
        <w:rPr>
          <w:rFonts w:ascii="Times New Roman" w:hAnsi="Times New Roman"/>
          <w:sz w:val="24"/>
          <w:szCs w:val="24"/>
        </w:rPr>
        <w:t>1</w:t>
      </w:r>
      <w:r w:rsidR="002724B9">
        <w:rPr>
          <w:rFonts w:ascii="Times New Roman" w:hAnsi="Times New Roman"/>
          <w:sz w:val="24"/>
          <w:szCs w:val="24"/>
        </w:rPr>
        <w:t>.201</w:t>
      </w:r>
      <w:r w:rsidR="00F26886">
        <w:rPr>
          <w:rFonts w:ascii="Times New Roman" w:hAnsi="Times New Roman"/>
          <w:sz w:val="24"/>
          <w:szCs w:val="24"/>
        </w:rPr>
        <w:t>9</w:t>
      </w:r>
      <w:r w:rsidR="002724B9">
        <w:rPr>
          <w:rFonts w:ascii="Times New Roman" w:hAnsi="Times New Roman"/>
          <w:sz w:val="24"/>
          <w:szCs w:val="24"/>
        </w:rPr>
        <w:t xml:space="preserve"> по31.12.201</w:t>
      </w:r>
      <w:r w:rsidR="00F26886">
        <w:rPr>
          <w:rFonts w:ascii="Times New Roman" w:hAnsi="Times New Roman"/>
          <w:sz w:val="24"/>
          <w:szCs w:val="24"/>
        </w:rPr>
        <w:t xml:space="preserve">9 </w:t>
      </w:r>
      <w:r w:rsidRPr="00333A3C">
        <w:rPr>
          <w:rFonts w:ascii="Times New Roman" w:hAnsi="Times New Roman"/>
          <w:sz w:val="24"/>
          <w:szCs w:val="24"/>
        </w:rPr>
        <w:t>год начисле</w:t>
      </w:r>
      <w:r>
        <w:rPr>
          <w:rFonts w:ascii="Times New Roman" w:hAnsi="Times New Roman"/>
          <w:sz w:val="24"/>
          <w:szCs w:val="24"/>
        </w:rPr>
        <w:t xml:space="preserve">на заработная плата в сумме </w:t>
      </w:r>
      <w:r w:rsidR="00477B81">
        <w:rPr>
          <w:rFonts w:ascii="Times New Roman" w:hAnsi="Times New Roman"/>
          <w:sz w:val="24"/>
          <w:szCs w:val="24"/>
        </w:rPr>
        <w:t>1.</w:t>
      </w:r>
      <w:r w:rsidR="000462D3">
        <w:rPr>
          <w:rFonts w:ascii="Times New Roman" w:hAnsi="Times New Roman"/>
          <w:sz w:val="24"/>
          <w:szCs w:val="24"/>
        </w:rPr>
        <w:t>283</w:t>
      </w:r>
      <w:r w:rsidR="00477B81">
        <w:rPr>
          <w:rFonts w:ascii="Times New Roman" w:hAnsi="Times New Roman"/>
          <w:sz w:val="24"/>
          <w:szCs w:val="24"/>
        </w:rPr>
        <w:t>.</w:t>
      </w:r>
      <w:r w:rsidR="000462D3">
        <w:rPr>
          <w:rFonts w:ascii="Times New Roman" w:hAnsi="Times New Roman"/>
          <w:sz w:val="24"/>
          <w:szCs w:val="24"/>
        </w:rPr>
        <w:t>798,43</w:t>
      </w:r>
      <w:r>
        <w:rPr>
          <w:rFonts w:ascii="Times New Roman" w:hAnsi="Times New Roman"/>
          <w:sz w:val="24"/>
          <w:szCs w:val="24"/>
        </w:rPr>
        <w:t>руб.,</w:t>
      </w:r>
      <w:r w:rsidR="00085D9E">
        <w:rPr>
          <w:rFonts w:ascii="Times New Roman" w:hAnsi="Times New Roman"/>
          <w:sz w:val="24"/>
          <w:szCs w:val="24"/>
        </w:rPr>
        <w:t xml:space="preserve"> в том числе НДФЛ 13% </w:t>
      </w:r>
      <w:r w:rsidR="000462D3">
        <w:rPr>
          <w:rFonts w:ascii="Times New Roman" w:hAnsi="Times New Roman"/>
          <w:sz w:val="24"/>
          <w:szCs w:val="24"/>
        </w:rPr>
        <w:t>163</w:t>
      </w:r>
      <w:r w:rsidR="00477B81">
        <w:rPr>
          <w:rFonts w:ascii="Times New Roman" w:hAnsi="Times New Roman"/>
          <w:sz w:val="24"/>
          <w:szCs w:val="24"/>
        </w:rPr>
        <w:t>.</w:t>
      </w:r>
      <w:r w:rsidR="000462D3">
        <w:rPr>
          <w:rFonts w:ascii="Times New Roman" w:hAnsi="Times New Roman"/>
          <w:sz w:val="24"/>
          <w:szCs w:val="24"/>
        </w:rPr>
        <w:t>879</w:t>
      </w:r>
      <w:r w:rsidR="00085D9E">
        <w:rPr>
          <w:rFonts w:ascii="Times New Roman" w:hAnsi="Times New Roman"/>
          <w:sz w:val="24"/>
          <w:szCs w:val="24"/>
        </w:rPr>
        <w:t xml:space="preserve"> руб., </w:t>
      </w:r>
      <w:r w:rsidRPr="00333A3C">
        <w:rPr>
          <w:rFonts w:ascii="Times New Roman" w:hAnsi="Times New Roman"/>
          <w:sz w:val="24"/>
          <w:szCs w:val="24"/>
        </w:rPr>
        <w:t xml:space="preserve">выплачена заработная плата за </w:t>
      </w:r>
      <w:r w:rsidR="00C325CE">
        <w:rPr>
          <w:rFonts w:ascii="Times New Roman" w:hAnsi="Times New Roman"/>
          <w:sz w:val="24"/>
          <w:szCs w:val="24"/>
        </w:rPr>
        <w:t>январь</w:t>
      </w:r>
      <w:r>
        <w:rPr>
          <w:rFonts w:ascii="Times New Roman" w:hAnsi="Times New Roman"/>
          <w:sz w:val="24"/>
          <w:szCs w:val="24"/>
        </w:rPr>
        <w:t>-</w:t>
      </w:r>
      <w:r w:rsidR="00F01D3B">
        <w:rPr>
          <w:rFonts w:ascii="Times New Roman" w:hAnsi="Times New Roman"/>
          <w:sz w:val="24"/>
          <w:szCs w:val="24"/>
        </w:rPr>
        <w:t>декабрь</w:t>
      </w:r>
      <w:r>
        <w:rPr>
          <w:rFonts w:ascii="Times New Roman" w:hAnsi="Times New Roman"/>
          <w:sz w:val="24"/>
          <w:szCs w:val="24"/>
        </w:rPr>
        <w:t xml:space="preserve"> 201</w:t>
      </w:r>
      <w:r w:rsidR="000462D3">
        <w:rPr>
          <w:rFonts w:ascii="Times New Roman" w:hAnsi="Times New Roman"/>
          <w:sz w:val="24"/>
          <w:szCs w:val="24"/>
        </w:rPr>
        <w:t>9</w:t>
      </w:r>
      <w:r>
        <w:rPr>
          <w:rFonts w:ascii="Times New Roman" w:hAnsi="Times New Roman"/>
          <w:sz w:val="24"/>
          <w:szCs w:val="24"/>
        </w:rPr>
        <w:t xml:space="preserve"> года в сумме </w:t>
      </w:r>
      <w:r w:rsidR="000462D3">
        <w:rPr>
          <w:rFonts w:ascii="Times New Roman" w:hAnsi="Times New Roman"/>
          <w:sz w:val="24"/>
          <w:szCs w:val="24"/>
        </w:rPr>
        <w:t>1.051</w:t>
      </w:r>
      <w:r w:rsidR="0019511D">
        <w:rPr>
          <w:rFonts w:ascii="Times New Roman" w:hAnsi="Times New Roman"/>
          <w:sz w:val="24"/>
          <w:szCs w:val="24"/>
        </w:rPr>
        <w:t>.</w:t>
      </w:r>
      <w:r w:rsidR="000462D3">
        <w:rPr>
          <w:rFonts w:ascii="Times New Roman" w:hAnsi="Times New Roman"/>
          <w:sz w:val="24"/>
          <w:szCs w:val="24"/>
        </w:rPr>
        <w:t>990</w:t>
      </w:r>
      <w:r w:rsidRPr="00333A3C">
        <w:rPr>
          <w:rFonts w:ascii="Times New Roman" w:hAnsi="Times New Roman"/>
          <w:sz w:val="24"/>
          <w:szCs w:val="24"/>
        </w:rPr>
        <w:t xml:space="preserve"> рублей</w:t>
      </w:r>
      <w:r w:rsidR="001B0942">
        <w:rPr>
          <w:rFonts w:ascii="Times New Roman" w:hAnsi="Times New Roman"/>
          <w:sz w:val="24"/>
          <w:szCs w:val="24"/>
        </w:rPr>
        <w:t>,</w:t>
      </w:r>
      <w:r w:rsidRPr="00333A3C">
        <w:rPr>
          <w:rFonts w:ascii="Times New Roman" w:hAnsi="Times New Roman"/>
          <w:sz w:val="24"/>
          <w:szCs w:val="24"/>
        </w:rPr>
        <w:t xml:space="preserve"> НДФЛ </w:t>
      </w:r>
      <w:r w:rsidR="00F66CEF">
        <w:rPr>
          <w:rFonts w:ascii="Times New Roman" w:hAnsi="Times New Roman"/>
          <w:sz w:val="24"/>
          <w:szCs w:val="24"/>
        </w:rPr>
        <w:t>1</w:t>
      </w:r>
      <w:r w:rsidR="0019511D">
        <w:rPr>
          <w:rFonts w:ascii="Times New Roman" w:hAnsi="Times New Roman"/>
          <w:sz w:val="24"/>
          <w:szCs w:val="24"/>
        </w:rPr>
        <w:t>9</w:t>
      </w:r>
      <w:r w:rsidR="00F66CEF">
        <w:rPr>
          <w:rFonts w:ascii="Times New Roman" w:hAnsi="Times New Roman"/>
          <w:sz w:val="24"/>
          <w:szCs w:val="24"/>
        </w:rPr>
        <w:t>7.123</w:t>
      </w:r>
      <w:r w:rsidRPr="00333A3C">
        <w:rPr>
          <w:rFonts w:ascii="Times New Roman" w:hAnsi="Times New Roman"/>
          <w:sz w:val="24"/>
          <w:szCs w:val="24"/>
        </w:rPr>
        <w:t xml:space="preserve"> руб. </w:t>
      </w:r>
      <w:r w:rsidR="00421975">
        <w:rPr>
          <w:rFonts w:ascii="Times New Roman" w:hAnsi="Times New Roman"/>
          <w:sz w:val="24"/>
          <w:szCs w:val="24"/>
        </w:rPr>
        <w:t>В течении 201</w:t>
      </w:r>
      <w:r w:rsidR="00F66CEF">
        <w:rPr>
          <w:rFonts w:ascii="Times New Roman" w:hAnsi="Times New Roman"/>
          <w:sz w:val="24"/>
          <w:szCs w:val="24"/>
        </w:rPr>
        <w:t>9</w:t>
      </w:r>
      <w:r w:rsidR="00421975">
        <w:rPr>
          <w:rFonts w:ascii="Times New Roman" w:hAnsi="Times New Roman"/>
          <w:sz w:val="24"/>
          <w:szCs w:val="24"/>
        </w:rPr>
        <w:t xml:space="preserve"> года были случаи оплаты </w:t>
      </w:r>
      <w:r w:rsidR="0059291A">
        <w:rPr>
          <w:rFonts w:ascii="Times New Roman" w:hAnsi="Times New Roman"/>
          <w:sz w:val="24"/>
          <w:szCs w:val="24"/>
        </w:rPr>
        <w:t>НДФЛ</w:t>
      </w:r>
      <w:r w:rsidR="00421975">
        <w:rPr>
          <w:rFonts w:ascii="Times New Roman" w:hAnsi="Times New Roman"/>
          <w:sz w:val="24"/>
          <w:szCs w:val="24"/>
        </w:rPr>
        <w:t xml:space="preserve"> удержанного с заработной платы позднее выплаты заработной платы</w:t>
      </w:r>
      <w:r w:rsidR="0059291A">
        <w:rPr>
          <w:rFonts w:ascii="Times New Roman" w:hAnsi="Times New Roman"/>
          <w:sz w:val="24"/>
          <w:szCs w:val="24"/>
        </w:rPr>
        <w:t>, что может повлечь начисление штрафа 20</w:t>
      </w:r>
      <w:r w:rsidR="009942C0">
        <w:rPr>
          <w:rFonts w:ascii="Times New Roman" w:hAnsi="Times New Roman"/>
          <w:sz w:val="24"/>
          <w:szCs w:val="24"/>
        </w:rPr>
        <w:t>-40</w:t>
      </w:r>
      <w:r w:rsidR="0059291A">
        <w:rPr>
          <w:rFonts w:ascii="Times New Roman" w:hAnsi="Times New Roman"/>
          <w:sz w:val="24"/>
          <w:szCs w:val="24"/>
        </w:rPr>
        <w:t xml:space="preserve">% от суммы просрочки. </w:t>
      </w:r>
      <w:r w:rsidRPr="00333A3C">
        <w:rPr>
          <w:rFonts w:ascii="Times New Roman" w:hAnsi="Times New Roman"/>
          <w:sz w:val="24"/>
          <w:szCs w:val="24"/>
        </w:rPr>
        <w:t xml:space="preserve"> Начислено в</w:t>
      </w:r>
      <w:r>
        <w:rPr>
          <w:rFonts w:ascii="Times New Roman" w:hAnsi="Times New Roman"/>
          <w:sz w:val="24"/>
          <w:szCs w:val="24"/>
        </w:rPr>
        <w:t>зносов в ПФ</w:t>
      </w:r>
      <w:r w:rsidR="009942C0">
        <w:rPr>
          <w:rFonts w:ascii="Times New Roman" w:hAnsi="Times New Roman"/>
          <w:sz w:val="24"/>
          <w:szCs w:val="24"/>
        </w:rPr>
        <w:t>,</w:t>
      </w:r>
      <w:r>
        <w:rPr>
          <w:rFonts w:ascii="Times New Roman" w:hAnsi="Times New Roman"/>
          <w:sz w:val="24"/>
          <w:szCs w:val="24"/>
        </w:rPr>
        <w:t xml:space="preserve"> ФФОМС</w:t>
      </w:r>
      <w:r w:rsidR="009942C0">
        <w:rPr>
          <w:rFonts w:ascii="Times New Roman" w:hAnsi="Times New Roman"/>
          <w:sz w:val="24"/>
          <w:szCs w:val="24"/>
        </w:rPr>
        <w:t xml:space="preserve">, ФСС и </w:t>
      </w:r>
      <w:r w:rsidR="009942C0" w:rsidRPr="00E2334E">
        <w:rPr>
          <w:rFonts w:ascii="Times New Roman" w:hAnsi="Times New Roman"/>
          <w:sz w:val="24"/>
          <w:szCs w:val="24"/>
        </w:rPr>
        <w:t>страхование от несчастного случая</w:t>
      </w:r>
      <w:r w:rsidR="00176005">
        <w:rPr>
          <w:rFonts w:ascii="Times New Roman" w:hAnsi="Times New Roman"/>
          <w:sz w:val="24"/>
          <w:szCs w:val="24"/>
        </w:rPr>
        <w:t xml:space="preserve">с заработной платы </w:t>
      </w:r>
      <w:r>
        <w:rPr>
          <w:rFonts w:ascii="Times New Roman" w:hAnsi="Times New Roman"/>
          <w:sz w:val="24"/>
          <w:szCs w:val="24"/>
        </w:rPr>
        <w:t xml:space="preserve">в сумме </w:t>
      </w:r>
      <w:r w:rsidR="000A77CA">
        <w:rPr>
          <w:rFonts w:ascii="Times New Roman" w:hAnsi="Times New Roman"/>
          <w:sz w:val="24"/>
          <w:szCs w:val="24"/>
        </w:rPr>
        <w:t>3</w:t>
      </w:r>
      <w:r w:rsidR="00F66CEF">
        <w:rPr>
          <w:rFonts w:ascii="Times New Roman" w:hAnsi="Times New Roman"/>
          <w:sz w:val="24"/>
          <w:szCs w:val="24"/>
        </w:rPr>
        <w:t>87</w:t>
      </w:r>
      <w:r w:rsidR="000A77CA">
        <w:rPr>
          <w:rFonts w:ascii="Times New Roman" w:hAnsi="Times New Roman"/>
          <w:sz w:val="24"/>
          <w:szCs w:val="24"/>
        </w:rPr>
        <w:t>.</w:t>
      </w:r>
      <w:r w:rsidR="00F66CEF">
        <w:rPr>
          <w:rFonts w:ascii="Times New Roman" w:hAnsi="Times New Roman"/>
          <w:sz w:val="24"/>
          <w:szCs w:val="24"/>
        </w:rPr>
        <w:t>647</w:t>
      </w:r>
      <w:r w:rsidR="000A77CA">
        <w:rPr>
          <w:rFonts w:ascii="Times New Roman" w:hAnsi="Times New Roman"/>
          <w:sz w:val="24"/>
          <w:szCs w:val="24"/>
        </w:rPr>
        <w:t>,</w:t>
      </w:r>
      <w:r w:rsidR="00F66CEF">
        <w:rPr>
          <w:rFonts w:ascii="Times New Roman" w:hAnsi="Times New Roman"/>
          <w:sz w:val="24"/>
          <w:szCs w:val="24"/>
        </w:rPr>
        <w:t>13</w:t>
      </w:r>
      <w:r w:rsidRPr="00333A3C">
        <w:rPr>
          <w:rFonts w:ascii="Times New Roman" w:hAnsi="Times New Roman"/>
          <w:sz w:val="24"/>
          <w:szCs w:val="24"/>
        </w:rPr>
        <w:t xml:space="preserve"> руб</w:t>
      </w:r>
      <w:r>
        <w:rPr>
          <w:rFonts w:ascii="Times New Roman" w:hAnsi="Times New Roman"/>
          <w:sz w:val="24"/>
          <w:szCs w:val="24"/>
        </w:rPr>
        <w:t>лей</w:t>
      </w:r>
      <w:r w:rsidRPr="00333A3C">
        <w:rPr>
          <w:rFonts w:ascii="Times New Roman" w:hAnsi="Times New Roman"/>
          <w:sz w:val="24"/>
          <w:szCs w:val="24"/>
        </w:rPr>
        <w:t>.</w:t>
      </w:r>
    </w:p>
    <w:p w:rsidR="008C0893" w:rsidRPr="00333A3C" w:rsidRDefault="008C0893" w:rsidP="00D23029">
      <w:pPr>
        <w:pStyle w:val="a3"/>
        <w:jc w:val="both"/>
        <w:rPr>
          <w:rFonts w:ascii="Times New Roman" w:hAnsi="Times New Roman"/>
          <w:sz w:val="24"/>
          <w:szCs w:val="24"/>
        </w:rPr>
      </w:pPr>
      <w:r w:rsidRPr="00333A3C">
        <w:rPr>
          <w:rFonts w:ascii="Times New Roman" w:hAnsi="Times New Roman"/>
          <w:sz w:val="24"/>
          <w:szCs w:val="24"/>
        </w:rPr>
        <w:t>В 201</w:t>
      </w:r>
      <w:r w:rsidR="00F66CEF">
        <w:rPr>
          <w:rFonts w:ascii="Times New Roman" w:hAnsi="Times New Roman"/>
          <w:sz w:val="24"/>
          <w:szCs w:val="24"/>
        </w:rPr>
        <w:t>9</w:t>
      </w:r>
      <w:r w:rsidRPr="00333A3C">
        <w:rPr>
          <w:rFonts w:ascii="Times New Roman" w:hAnsi="Times New Roman"/>
          <w:sz w:val="24"/>
          <w:szCs w:val="24"/>
        </w:rPr>
        <w:t xml:space="preserve"> году оплачены </w:t>
      </w:r>
      <w:r w:rsidR="00A43857">
        <w:rPr>
          <w:rFonts w:ascii="Times New Roman" w:hAnsi="Times New Roman"/>
          <w:sz w:val="24"/>
          <w:szCs w:val="24"/>
        </w:rPr>
        <w:t>взносы от ФОТ</w:t>
      </w:r>
      <w:r w:rsidR="00332D9F">
        <w:rPr>
          <w:rFonts w:ascii="Times New Roman" w:hAnsi="Times New Roman"/>
          <w:sz w:val="24"/>
          <w:szCs w:val="24"/>
        </w:rPr>
        <w:t xml:space="preserve"> на сумму </w:t>
      </w:r>
      <w:r w:rsidR="00F66CEF">
        <w:rPr>
          <w:rFonts w:ascii="Times New Roman" w:hAnsi="Times New Roman"/>
          <w:sz w:val="24"/>
          <w:szCs w:val="24"/>
        </w:rPr>
        <w:t>417</w:t>
      </w:r>
      <w:r w:rsidR="00A43857">
        <w:rPr>
          <w:rFonts w:ascii="Times New Roman" w:hAnsi="Times New Roman"/>
          <w:sz w:val="24"/>
          <w:szCs w:val="24"/>
        </w:rPr>
        <w:t>.</w:t>
      </w:r>
      <w:r w:rsidR="00F66CEF">
        <w:rPr>
          <w:rFonts w:ascii="Times New Roman" w:hAnsi="Times New Roman"/>
          <w:sz w:val="24"/>
          <w:szCs w:val="24"/>
        </w:rPr>
        <w:t>531</w:t>
      </w:r>
      <w:r w:rsidR="00A43857">
        <w:rPr>
          <w:rFonts w:ascii="Times New Roman" w:hAnsi="Times New Roman"/>
          <w:sz w:val="24"/>
          <w:szCs w:val="24"/>
        </w:rPr>
        <w:t>,</w:t>
      </w:r>
      <w:r w:rsidR="00F66CEF">
        <w:rPr>
          <w:rFonts w:ascii="Times New Roman" w:hAnsi="Times New Roman"/>
          <w:sz w:val="24"/>
          <w:szCs w:val="24"/>
        </w:rPr>
        <w:t xml:space="preserve">67 </w:t>
      </w:r>
      <w:r>
        <w:rPr>
          <w:rFonts w:ascii="Times New Roman" w:hAnsi="Times New Roman"/>
          <w:sz w:val="24"/>
          <w:szCs w:val="24"/>
        </w:rPr>
        <w:t>руб.</w:t>
      </w:r>
      <w:r w:rsidR="00B663FA">
        <w:rPr>
          <w:rFonts w:ascii="Times New Roman" w:hAnsi="Times New Roman"/>
          <w:sz w:val="24"/>
          <w:szCs w:val="24"/>
        </w:rPr>
        <w:t>, штраф и пени по взносам</w:t>
      </w:r>
      <w:r w:rsidR="00F66CEF">
        <w:rPr>
          <w:rFonts w:ascii="Times New Roman" w:hAnsi="Times New Roman"/>
          <w:sz w:val="24"/>
          <w:szCs w:val="24"/>
        </w:rPr>
        <w:t>8</w:t>
      </w:r>
      <w:r w:rsidR="00C31E55">
        <w:rPr>
          <w:rFonts w:ascii="Times New Roman" w:hAnsi="Times New Roman"/>
          <w:sz w:val="24"/>
          <w:szCs w:val="24"/>
        </w:rPr>
        <w:t>,</w:t>
      </w:r>
      <w:r w:rsidR="00F66CEF">
        <w:rPr>
          <w:rFonts w:ascii="Times New Roman" w:hAnsi="Times New Roman"/>
          <w:sz w:val="24"/>
          <w:szCs w:val="24"/>
        </w:rPr>
        <w:t>71</w:t>
      </w:r>
      <w:r w:rsidR="00C31E55">
        <w:rPr>
          <w:rFonts w:ascii="Times New Roman" w:hAnsi="Times New Roman"/>
          <w:sz w:val="24"/>
          <w:szCs w:val="24"/>
        </w:rPr>
        <w:t xml:space="preserve"> руб.</w:t>
      </w:r>
    </w:p>
    <w:p w:rsidR="008C0893" w:rsidRDefault="008C0893" w:rsidP="008C0893">
      <w:pPr>
        <w:pStyle w:val="a3"/>
        <w:jc w:val="both"/>
        <w:rPr>
          <w:rFonts w:ascii="Times New Roman" w:hAnsi="Times New Roman"/>
          <w:sz w:val="24"/>
          <w:szCs w:val="24"/>
        </w:rPr>
      </w:pPr>
    </w:p>
    <w:p w:rsidR="008C0893" w:rsidRPr="00333A3C" w:rsidRDefault="008C0893" w:rsidP="008C0893">
      <w:pPr>
        <w:pStyle w:val="a3"/>
        <w:jc w:val="both"/>
        <w:rPr>
          <w:rFonts w:ascii="Times New Roman" w:hAnsi="Times New Roman"/>
          <w:sz w:val="24"/>
          <w:szCs w:val="24"/>
        </w:rPr>
      </w:pPr>
      <w:r w:rsidRPr="00333A3C">
        <w:rPr>
          <w:rFonts w:ascii="Times New Roman" w:hAnsi="Times New Roman"/>
          <w:sz w:val="24"/>
          <w:szCs w:val="24"/>
        </w:rPr>
        <w:t>Расчеты по налогам</w:t>
      </w:r>
    </w:p>
    <w:p w:rsidR="008C0893" w:rsidRDefault="008C0893" w:rsidP="008C0893">
      <w:pPr>
        <w:pStyle w:val="a3"/>
        <w:jc w:val="both"/>
        <w:rPr>
          <w:rFonts w:ascii="Times New Roman" w:hAnsi="Times New Roman"/>
          <w:sz w:val="24"/>
          <w:szCs w:val="24"/>
        </w:rPr>
      </w:pPr>
    </w:p>
    <w:p w:rsidR="008C0893" w:rsidRPr="002E7991" w:rsidRDefault="008C0893" w:rsidP="008C0893">
      <w:pPr>
        <w:pStyle w:val="a3"/>
        <w:jc w:val="both"/>
        <w:rPr>
          <w:rFonts w:ascii="Times New Roman" w:hAnsi="Times New Roman"/>
          <w:sz w:val="24"/>
          <w:szCs w:val="24"/>
        </w:rPr>
      </w:pPr>
      <w:r w:rsidRPr="00333A3C">
        <w:rPr>
          <w:rFonts w:ascii="Times New Roman" w:hAnsi="Times New Roman"/>
          <w:sz w:val="24"/>
          <w:szCs w:val="24"/>
        </w:rPr>
        <w:t xml:space="preserve">За </w:t>
      </w:r>
      <w:r w:rsidR="00DA5ADC">
        <w:rPr>
          <w:rFonts w:ascii="Times New Roman" w:hAnsi="Times New Roman"/>
          <w:sz w:val="24"/>
          <w:szCs w:val="24"/>
        </w:rPr>
        <w:t xml:space="preserve">период с </w:t>
      </w:r>
      <w:r w:rsidR="00E84A01">
        <w:rPr>
          <w:rFonts w:ascii="Times New Roman" w:hAnsi="Times New Roman"/>
          <w:sz w:val="24"/>
          <w:szCs w:val="24"/>
        </w:rPr>
        <w:t>01</w:t>
      </w:r>
      <w:r w:rsidR="00DA5ADC">
        <w:rPr>
          <w:rFonts w:ascii="Times New Roman" w:hAnsi="Times New Roman"/>
          <w:sz w:val="24"/>
          <w:szCs w:val="24"/>
        </w:rPr>
        <w:t>.0</w:t>
      </w:r>
      <w:r w:rsidR="00E84A01">
        <w:rPr>
          <w:rFonts w:ascii="Times New Roman" w:hAnsi="Times New Roman"/>
          <w:sz w:val="24"/>
          <w:szCs w:val="24"/>
        </w:rPr>
        <w:t>1</w:t>
      </w:r>
      <w:r w:rsidR="00DA5ADC">
        <w:rPr>
          <w:rFonts w:ascii="Times New Roman" w:hAnsi="Times New Roman"/>
          <w:sz w:val="24"/>
          <w:szCs w:val="24"/>
        </w:rPr>
        <w:t>.201</w:t>
      </w:r>
      <w:r w:rsidR="00D72C7A">
        <w:rPr>
          <w:rFonts w:ascii="Times New Roman" w:hAnsi="Times New Roman"/>
          <w:sz w:val="24"/>
          <w:szCs w:val="24"/>
        </w:rPr>
        <w:t>9</w:t>
      </w:r>
      <w:r w:rsidR="00DA5ADC">
        <w:rPr>
          <w:rFonts w:ascii="Times New Roman" w:hAnsi="Times New Roman"/>
          <w:sz w:val="24"/>
          <w:szCs w:val="24"/>
        </w:rPr>
        <w:t xml:space="preserve"> по 31.12.201</w:t>
      </w:r>
      <w:r w:rsidR="00D72C7A">
        <w:rPr>
          <w:rFonts w:ascii="Times New Roman" w:hAnsi="Times New Roman"/>
          <w:sz w:val="24"/>
          <w:szCs w:val="24"/>
        </w:rPr>
        <w:t xml:space="preserve">9 </w:t>
      </w:r>
      <w:r w:rsidR="00DA5ADC" w:rsidRPr="00333A3C">
        <w:rPr>
          <w:rFonts w:ascii="Times New Roman" w:hAnsi="Times New Roman"/>
          <w:sz w:val="24"/>
          <w:szCs w:val="24"/>
        </w:rPr>
        <w:t xml:space="preserve">год </w:t>
      </w:r>
      <w:r w:rsidRPr="00333A3C">
        <w:rPr>
          <w:rFonts w:ascii="Times New Roman" w:hAnsi="Times New Roman"/>
          <w:sz w:val="24"/>
          <w:szCs w:val="24"/>
        </w:rPr>
        <w:t>начисл</w:t>
      </w:r>
      <w:r>
        <w:rPr>
          <w:rFonts w:ascii="Times New Roman" w:hAnsi="Times New Roman"/>
          <w:sz w:val="24"/>
          <w:szCs w:val="24"/>
        </w:rPr>
        <w:t xml:space="preserve">ен земельный налог в сумме 185021 руб., налог по УСН </w:t>
      </w:r>
      <w:r w:rsidRPr="00333A3C">
        <w:rPr>
          <w:rFonts w:ascii="Times New Roman" w:hAnsi="Times New Roman"/>
          <w:sz w:val="24"/>
          <w:szCs w:val="24"/>
        </w:rPr>
        <w:t xml:space="preserve">в сумме </w:t>
      </w:r>
      <w:r w:rsidR="00B64135">
        <w:rPr>
          <w:rFonts w:ascii="Times New Roman" w:hAnsi="Times New Roman"/>
          <w:sz w:val="24"/>
          <w:szCs w:val="24"/>
        </w:rPr>
        <w:t>35.840</w:t>
      </w:r>
      <w:r w:rsidRPr="00333A3C">
        <w:rPr>
          <w:rFonts w:ascii="Times New Roman" w:hAnsi="Times New Roman"/>
          <w:sz w:val="24"/>
          <w:szCs w:val="24"/>
        </w:rPr>
        <w:t xml:space="preserve"> руб</w:t>
      </w:r>
      <w:r w:rsidR="00AB2CD8">
        <w:rPr>
          <w:rFonts w:ascii="Times New Roman" w:hAnsi="Times New Roman"/>
          <w:sz w:val="24"/>
          <w:szCs w:val="24"/>
        </w:rPr>
        <w:t>.</w:t>
      </w:r>
    </w:p>
    <w:p w:rsidR="006E6E8F" w:rsidRDefault="0063558B" w:rsidP="006E6E8F">
      <w:pPr>
        <w:pStyle w:val="a3"/>
        <w:jc w:val="both"/>
        <w:rPr>
          <w:rFonts w:ascii="Times New Roman" w:hAnsi="Times New Roman"/>
          <w:sz w:val="24"/>
          <w:szCs w:val="24"/>
        </w:rPr>
      </w:pPr>
      <w:r w:rsidRPr="00333A3C">
        <w:rPr>
          <w:rFonts w:ascii="Times New Roman" w:hAnsi="Times New Roman"/>
          <w:sz w:val="24"/>
          <w:szCs w:val="24"/>
        </w:rPr>
        <w:t>За 201</w:t>
      </w:r>
      <w:r w:rsidR="00B64135">
        <w:rPr>
          <w:rFonts w:ascii="Times New Roman" w:hAnsi="Times New Roman"/>
          <w:sz w:val="24"/>
          <w:szCs w:val="24"/>
        </w:rPr>
        <w:t xml:space="preserve">9 </w:t>
      </w:r>
      <w:r w:rsidRPr="00333A3C">
        <w:rPr>
          <w:rFonts w:ascii="Times New Roman" w:hAnsi="Times New Roman"/>
          <w:sz w:val="24"/>
          <w:szCs w:val="24"/>
        </w:rPr>
        <w:t>го</w:t>
      </w:r>
      <w:r w:rsidR="0039553A">
        <w:rPr>
          <w:rFonts w:ascii="Times New Roman" w:hAnsi="Times New Roman"/>
          <w:sz w:val="24"/>
          <w:szCs w:val="24"/>
        </w:rPr>
        <w:t xml:space="preserve">д </w:t>
      </w:r>
      <w:r w:rsidR="00134047">
        <w:rPr>
          <w:rFonts w:ascii="Times New Roman" w:hAnsi="Times New Roman"/>
          <w:sz w:val="24"/>
          <w:szCs w:val="24"/>
        </w:rPr>
        <w:t xml:space="preserve">за </w:t>
      </w:r>
      <w:r>
        <w:rPr>
          <w:rFonts w:ascii="Times New Roman" w:hAnsi="Times New Roman"/>
          <w:sz w:val="24"/>
          <w:szCs w:val="24"/>
        </w:rPr>
        <w:t xml:space="preserve">период с </w:t>
      </w:r>
      <w:r w:rsidR="000747CD">
        <w:rPr>
          <w:rFonts w:ascii="Times New Roman" w:hAnsi="Times New Roman"/>
          <w:sz w:val="24"/>
          <w:szCs w:val="24"/>
        </w:rPr>
        <w:t>01</w:t>
      </w:r>
      <w:r>
        <w:rPr>
          <w:rFonts w:ascii="Times New Roman" w:hAnsi="Times New Roman"/>
          <w:sz w:val="24"/>
          <w:szCs w:val="24"/>
        </w:rPr>
        <w:t>.0</w:t>
      </w:r>
      <w:r w:rsidR="000747CD">
        <w:rPr>
          <w:rFonts w:ascii="Times New Roman" w:hAnsi="Times New Roman"/>
          <w:sz w:val="24"/>
          <w:szCs w:val="24"/>
        </w:rPr>
        <w:t>1</w:t>
      </w:r>
      <w:r>
        <w:rPr>
          <w:rFonts w:ascii="Times New Roman" w:hAnsi="Times New Roman"/>
          <w:sz w:val="24"/>
          <w:szCs w:val="24"/>
        </w:rPr>
        <w:t>.201</w:t>
      </w:r>
      <w:r w:rsidR="00B64135">
        <w:rPr>
          <w:rFonts w:ascii="Times New Roman" w:hAnsi="Times New Roman"/>
          <w:sz w:val="24"/>
          <w:szCs w:val="24"/>
        </w:rPr>
        <w:t>9</w:t>
      </w:r>
      <w:r>
        <w:rPr>
          <w:rFonts w:ascii="Times New Roman" w:hAnsi="Times New Roman"/>
          <w:sz w:val="24"/>
          <w:szCs w:val="24"/>
        </w:rPr>
        <w:t xml:space="preserve"> по 31.12.201</w:t>
      </w:r>
      <w:r w:rsidR="00B64135">
        <w:rPr>
          <w:rFonts w:ascii="Times New Roman" w:hAnsi="Times New Roman"/>
          <w:sz w:val="24"/>
          <w:szCs w:val="24"/>
        </w:rPr>
        <w:t>9</w:t>
      </w:r>
      <w:r w:rsidRPr="00333A3C">
        <w:rPr>
          <w:rFonts w:ascii="Times New Roman" w:hAnsi="Times New Roman"/>
          <w:sz w:val="24"/>
          <w:szCs w:val="24"/>
        </w:rPr>
        <w:t xml:space="preserve">год </w:t>
      </w:r>
      <w:r w:rsidR="008C0893">
        <w:rPr>
          <w:rFonts w:ascii="Times New Roman" w:hAnsi="Times New Roman"/>
          <w:sz w:val="24"/>
          <w:szCs w:val="24"/>
        </w:rPr>
        <w:t xml:space="preserve">оплачено налогов </w:t>
      </w:r>
      <w:r w:rsidR="00952CB4">
        <w:rPr>
          <w:rFonts w:ascii="Times New Roman" w:hAnsi="Times New Roman"/>
          <w:sz w:val="24"/>
          <w:szCs w:val="24"/>
        </w:rPr>
        <w:t>3</w:t>
      </w:r>
      <w:r w:rsidR="00B0762C">
        <w:rPr>
          <w:rFonts w:ascii="Times New Roman" w:hAnsi="Times New Roman"/>
          <w:sz w:val="24"/>
          <w:szCs w:val="24"/>
        </w:rPr>
        <w:t>08</w:t>
      </w:r>
      <w:r w:rsidR="00952CB4">
        <w:rPr>
          <w:rFonts w:ascii="Times New Roman" w:hAnsi="Times New Roman"/>
          <w:sz w:val="24"/>
          <w:szCs w:val="24"/>
        </w:rPr>
        <w:t>.</w:t>
      </w:r>
      <w:r w:rsidR="00B0762C">
        <w:rPr>
          <w:rFonts w:ascii="Times New Roman" w:hAnsi="Times New Roman"/>
          <w:sz w:val="24"/>
          <w:szCs w:val="24"/>
        </w:rPr>
        <w:t>598</w:t>
      </w:r>
      <w:r w:rsidR="00952CB4">
        <w:rPr>
          <w:rFonts w:ascii="Times New Roman" w:hAnsi="Times New Roman"/>
          <w:sz w:val="24"/>
          <w:szCs w:val="24"/>
        </w:rPr>
        <w:t xml:space="preserve"> руб. </w:t>
      </w:r>
      <w:r w:rsidR="008C0893">
        <w:rPr>
          <w:rFonts w:ascii="Times New Roman" w:hAnsi="Times New Roman"/>
          <w:sz w:val="24"/>
          <w:szCs w:val="24"/>
        </w:rPr>
        <w:t>и пени</w:t>
      </w:r>
      <w:r w:rsidR="009037BE">
        <w:rPr>
          <w:rFonts w:ascii="Times New Roman" w:hAnsi="Times New Roman"/>
          <w:sz w:val="24"/>
          <w:szCs w:val="24"/>
        </w:rPr>
        <w:t>, штрафы40.004,20</w:t>
      </w:r>
      <w:r w:rsidR="008C0893" w:rsidRPr="00333A3C">
        <w:rPr>
          <w:rFonts w:ascii="Times New Roman" w:hAnsi="Times New Roman"/>
          <w:sz w:val="24"/>
          <w:szCs w:val="24"/>
        </w:rPr>
        <w:t>руб.</w:t>
      </w:r>
      <w:r w:rsidR="00DA5ADC">
        <w:rPr>
          <w:rFonts w:ascii="Times New Roman" w:hAnsi="Times New Roman"/>
          <w:sz w:val="24"/>
          <w:szCs w:val="24"/>
        </w:rPr>
        <w:t xml:space="preserve"> Оплачен </w:t>
      </w:r>
      <w:r w:rsidR="001B4D7D">
        <w:rPr>
          <w:rFonts w:ascii="Times New Roman" w:hAnsi="Times New Roman"/>
          <w:sz w:val="24"/>
          <w:szCs w:val="24"/>
        </w:rPr>
        <w:t xml:space="preserve">налог на </w:t>
      </w:r>
      <w:r w:rsidR="00DA5ADC">
        <w:rPr>
          <w:rFonts w:ascii="Times New Roman" w:hAnsi="Times New Roman"/>
          <w:sz w:val="24"/>
          <w:szCs w:val="24"/>
        </w:rPr>
        <w:t>земл</w:t>
      </w:r>
      <w:r w:rsidR="001B4D7D">
        <w:rPr>
          <w:rFonts w:ascii="Times New Roman" w:hAnsi="Times New Roman"/>
          <w:sz w:val="24"/>
          <w:szCs w:val="24"/>
        </w:rPr>
        <w:t xml:space="preserve">ю в сумме  </w:t>
      </w:r>
      <w:r w:rsidR="00134047">
        <w:rPr>
          <w:rFonts w:ascii="Times New Roman" w:hAnsi="Times New Roman"/>
          <w:sz w:val="24"/>
          <w:szCs w:val="24"/>
        </w:rPr>
        <w:t>1</w:t>
      </w:r>
      <w:r w:rsidR="00B0762C">
        <w:rPr>
          <w:rFonts w:ascii="Times New Roman" w:hAnsi="Times New Roman"/>
          <w:sz w:val="24"/>
          <w:szCs w:val="24"/>
        </w:rPr>
        <w:t>38</w:t>
      </w:r>
      <w:r w:rsidR="00952CB4">
        <w:rPr>
          <w:rFonts w:ascii="Times New Roman" w:hAnsi="Times New Roman"/>
          <w:sz w:val="24"/>
          <w:szCs w:val="24"/>
        </w:rPr>
        <w:t>.</w:t>
      </w:r>
      <w:r w:rsidR="00B0762C">
        <w:rPr>
          <w:rFonts w:ascii="Times New Roman" w:hAnsi="Times New Roman"/>
          <w:sz w:val="24"/>
          <w:szCs w:val="24"/>
        </w:rPr>
        <w:t>765</w:t>
      </w:r>
      <w:r w:rsidR="001B4D7D">
        <w:rPr>
          <w:rFonts w:ascii="Times New Roman" w:hAnsi="Times New Roman"/>
          <w:sz w:val="24"/>
          <w:szCs w:val="24"/>
        </w:rPr>
        <w:t>руб</w:t>
      </w:r>
      <w:r w:rsidR="00B0762C">
        <w:rPr>
          <w:rFonts w:ascii="Times New Roman" w:hAnsi="Times New Roman"/>
          <w:sz w:val="24"/>
          <w:szCs w:val="24"/>
        </w:rPr>
        <w:t xml:space="preserve">. </w:t>
      </w:r>
      <w:r w:rsidR="001B4D7D">
        <w:rPr>
          <w:rFonts w:ascii="Times New Roman" w:hAnsi="Times New Roman"/>
          <w:sz w:val="24"/>
          <w:szCs w:val="24"/>
        </w:rPr>
        <w:t>за 201</w:t>
      </w:r>
      <w:r w:rsidR="00B0762C">
        <w:rPr>
          <w:rFonts w:ascii="Times New Roman" w:hAnsi="Times New Roman"/>
          <w:sz w:val="24"/>
          <w:szCs w:val="24"/>
        </w:rPr>
        <w:t>8</w:t>
      </w:r>
      <w:r w:rsidR="001B4D7D">
        <w:rPr>
          <w:rFonts w:ascii="Times New Roman" w:hAnsi="Times New Roman"/>
          <w:sz w:val="24"/>
          <w:szCs w:val="24"/>
        </w:rPr>
        <w:t xml:space="preserve"> год</w:t>
      </w:r>
      <w:r w:rsidR="006E6E8F">
        <w:rPr>
          <w:rFonts w:ascii="Times New Roman" w:hAnsi="Times New Roman"/>
          <w:sz w:val="24"/>
          <w:szCs w:val="24"/>
        </w:rPr>
        <w:t>. Оплачен УСН за 201</w:t>
      </w:r>
      <w:r w:rsidR="00B0762C">
        <w:rPr>
          <w:rFonts w:ascii="Times New Roman" w:hAnsi="Times New Roman"/>
          <w:sz w:val="24"/>
          <w:szCs w:val="24"/>
        </w:rPr>
        <w:t>8</w:t>
      </w:r>
      <w:r w:rsidR="006E6E8F">
        <w:rPr>
          <w:rFonts w:ascii="Times New Roman" w:hAnsi="Times New Roman"/>
          <w:sz w:val="24"/>
          <w:szCs w:val="24"/>
        </w:rPr>
        <w:t xml:space="preserve"> год в сумме </w:t>
      </w:r>
      <w:r w:rsidR="00B0762C">
        <w:rPr>
          <w:rFonts w:ascii="Times New Roman" w:hAnsi="Times New Roman"/>
          <w:sz w:val="24"/>
          <w:szCs w:val="24"/>
        </w:rPr>
        <w:t>19781</w:t>
      </w:r>
      <w:r w:rsidR="006E6E8F">
        <w:rPr>
          <w:rFonts w:ascii="Times New Roman" w:hAnsi="Times New Roman"/>
          <w:sz w:val="24"/>
          <w:szCs w:val="24"/>
        </w:rPr>
        <w:t xml:space="preserve"> руб. </w:t>
      </w:r>
    </w:p>
    <w:p w:rsidR="006E6E8F" w:rsidRDefault="008C0893" w:rsidP="006E6E8F">
      <w:pPr>
        <w:pStyle w:val="a3"/>
        <w:jc w:val="both"/>
        <w:rPr>
          <w:rFonts w:ascii="Times New Roman" w:hAnsi="Times New Roman"/>
          <w:sz w:val="24"/>
          <w:szCs w:val="24"/>
        </w:rPr>
      </w:pPr>
      <w:r w:rsidRPr="00333A3C">
        <w:rPr>
          <w:rFonts w:ascii="Times New Roman" w:hAnsi="Times New Roman"/>
          <w:sz w:val="24"/>
          <w:szCs w:val="24"/>
        </w:rPr>
        <w:t xml:space="preserve"> Ежеквартально до 30 числа месяца следующего за отчетным кварталом должны оплачиваться авансовые платежи по нал</w:t>
      </w:r>
      <w:r>
        <w:rPr>
          <w:rFonts w:ascii="Times New Roman" w:hAnsi="Times New Roman"/>
          <w:sz w:val="24"/>
          <w:szCs w:val="24"/>
        </w:rPr>
        <w:t xml:space="preserve">огу на землю </w:t>
      </w:r>
      <w:r w:rsidRPr="00333A3C">
        <w:rPr>
          <w:rFonts w:ascii="Times New Roman" w:hAnsi="Times New Roman"/>
          <w:sz w:val="24"/>
          <w:szCs w:val="24"/>
        </w:rPr>
        <w:t xml:space="preserve">и УСН. </w:t>
      </w:r>
      <w:r w:rsidR="006E6E8F">
        <w:rPr>
          <w:rFonts w:ascii="Times New Roman" w:hAnsi="Times New Roman"/>
          <w:sz w:val="24"/>
          <w:szCs w:val="24"/>
        </w:rPr>
        <w:t>Аванс</w:t>
      </w:r>
      <w:r w:rsidR="00C346D3">
        <w:rPr>
          <w:rFonts w:ascii="Times New Roman" w:hAnsi="Times New Roman"/>
          <w:sz w:val="24"/>
          <w:szCs w:val="24"/>
        </w:rPr>
        <w:t>ы</w:t>
      </w:r>
      <w:r w:rsidR="006E6E8F">
        <w:rPr>
          <w:rFonts w:ascii="Times New Roman" w:hAnsi="Times New Roman"/>
          <w:sz w:val="24"/>
          <w:szCs w:val="24"/>
        </w:rPr>
        <w:t xml:space="preserve"> по налогу на землю </w:t>
      </w:r>
      <w:r w:rsidR="00C346D3">
        <w:rPr>
          <w:rFonts w:ascii="Times New Roman" w:hAnsi="Times New Roman"/>
          <w:sz w:val="24"/>
          <w:szCs w:val="24"/>
        </w:rPr>
        <w:t xml:space="preserve">в </w:t>
      </w:r>
      <w:r w:rsidR="006E6E8F">
        <w:rPr>
          <w:rFonts w:ascii="Times New Roman" w:hAnsi="Times New Roman"/>
          <w:sz w:val="24"/>
          <w:szCs w:val="24"/>
        </w:rPr>
        <w:t>201</w:t>
      </w:r>
      <w:r w:rsidR="00C5550F">
        <w:rPr>
          <w:rFonts w:ascii="Times New Roman" w:hAnsi="Times New Roman"/>
          <w:sz w:val="24"/>
          <w:szCs w:val="24"/>
        </w:rPr>
        <w:t>9</w:t>
      </w:r>
      <w:r w:rsidR="006E6E8F">
        <w:rPr>
          <w:rFonts w:ascii="Times New Roman" w:hAnsi="Times New Roman"/>
          <w:sz w:val="24"/>
          <w:szCs w:val="24"/>
        </w:rPr>
        <w:t xml:space="preserve"> года произв</w:t>
      </w:r>
      <w:r w:rsidR="00C346D3">
        <w:rPr>
          <w:rFonts w:ascii="Times New Roman" w:hAnsi="Times New Roman"/>
          <w:sz w:val="24"/>
          <w:szCs w:val="24"/>
        </w:rPr>
        <w:t>одились</w:t>
      </w:r>
      <w:r w:rsidR="00952CB4">
        <w:rPr>
          <w:rFonts w:ascii="Times New Roman" w:hAnsi="Times New Roman"/>
          <w:sz w:val="24"/>
          <w:szCs w:val="24"/>
        </w:rPr>
        <w:t xml:space="preserve"> частично</w:t>
      </w:r>
      <w:r w:rsidR="00C346D3">
        <w:rPr>
          <w:rFonts w:ascii="Times New Roman" w:hAnsi="Times New Roman"/>
          <w:sz w:val="24"/>
          <w:szCs w:val="24"/>
        </w:rPr>
        <w:t xml:space="preserve">. </w:t>
      </w:r>
      <w:r w:rsidR="006E6E8F">
        <w:rPr>
          <w:rFonts w:ascii="Times New Roman" w:hAnsi="Times New Roman"/>
          <w:sz w:val="24"/>
          <w:szCs w:val="24"/>
        </w:rPr>
        <w:t xml:space="preserve"> Аванс по УСН перечислялся</w:t>
      </w:r>
      <w:r w:rsidR="00952CB4">
        <w:rPr>
          <w:rFonts w:ascii="Times New Roman" w:hAnsi="Times New Roman"/>
          <w:sz w:val="24"/>
          <w:szCs w:val="24"/>
        </w:rPr>
        <w:t xml:space="preserve"> частично</w:t>
      </w:r>
      <w:r w:rsidR="006E6E8F">
        <w:rPr>
          <w:rFonts w:ascii="Times New Roman" w:hAnsi="Times New Roman"/>
          <w:sz w:val="24"/>
          <w:szCs w:val="24"/>
        </w:rPr>
        <w:t xml:space="preserve">. </w:t>
      </w:r>
    </w:p>
    <w:p w:rsidR="006E6E8F" w:rsidRPr="00333A3C" w:rsidRDefault="008C0893" w:rsidP="006E6E8F">
      <w:pPr>
        <w:pStyle w:val="a3"/>
        <w:jc w:val="both"/>
        <w:rPr>
          <w:rFonts w:ascii="Times New Roman" w:hAnsi="Times New Roman"/>
          <w:sz w:val="24"/>
          <w:szCs w:val="24"/>
        </w:rPr>
      </w:pPr>
      <w:r>
        <w:rPr>
          <w:rFonts w:ascii="Times New Roman" w:hAnsi="Times New Roman"/>
          <w:sz w:val="24"/>
          <w:szCs w:val="24"/>
        </w:rPr>
        <w:t>На 31.12.201</w:t>
      </w:r>
      <w:r w:rsidR="00C5550F">
        <w:rPr>
          <w:rFonts w:ascii="Times New Roman" w:hAnsi="Times New Roman"/>
          <w:sz w:val="24"/>
          <w:szCs w:val="24"/>
        </w:rPr>
        <w:t>9</w:t>
      </w:r>
      <w:r w:rsidRPr="00333A3C">
        <w:rPr>
          <w:rFonts w:ascii="Times New Roman" w:hAnsi="Times New Roman"/>
          <w:sz w:val="24"/>
          <w:szCs w:val="24"/>
        </w:rPr>
        <w:t>г. долг п</w:t>
      </w:r>
      <w:r w:rsidR="006E6E8F">
        <w:rPr>
          <w:rFonts w:ascii="Times New Roman" w:hAnsi="Times New Roman"/>
          <w:sz w:val="24"/>
          <w:szCs w:val="24"/>
        </w:rPr>
        <w:t xml:space="preserve">о налогу на землю составил </w:t>
      </w:r>
      <w:r w:rsidR="00C5550F">
        <w:rPr>
          <w:rFonts w:ascii="Times New Roman" w:hAnsi="Times New Roman"/>
          <w:sz w:val="24"/>
          <w:szCs w:val="24"/>
        </w:rPr>
        <w:t>46.165</w:t>
      </w:r>
      <w:r>
        <w:rPr>
          <w:rFonts w:ascii="Times New Roman" w:hAnsi="Times New Roman"/>
          <w:sz w:val="24"/>
          <w:szCs w:val="24"/>
        </w:rPr>
        <w:t xml:space="preserve"> руб. </w:t>
      </w:r>
      <w:r w:rsidR="00A8420A">
        <w:rPr>
          <w:rFonts w:ascii="Times New Roman" w:hAnsi="Times New Roman"/>
          <w:sz w:val="24"/>
          <w:szCs w:val="24"/>
        </w:rPr>
        <w:t>по сроку оплаты 10.</w:t>
      </w:r>
      <w:r w:rsidR="002C4C00">
        <w:rPr>
          <w:rFonts w:ascii="Times New Roman" w:hAnsi="Times New Roman"/>
          <w:sz w:val="24"/>
          <w:szCs w:val="24"/>
        </w:rPr>
        <w:t>0</w:t>
      </w:r>
      <w:r w:rsidR="00A8420A">
        <w:rPr>
          <w:rFonts w:ascii="Times New Roman" w:hAnsi="Times New Roman"/>
          <w:sz w:val="24"/>
          <w:szCs w:val="24"/>
        </w:rPr>
        <w:t>2.20</w:t>
      </w:r>
      <w:r w:rsidR="00C5550F">
        <w:rPr>
          <w:rFonts w:ascii="Times New Roman" w:hAnsi="Times New Roman"/>
          <w:sz w:val="24"/>
          <w:szCs w:val="24"/>
        </w:rPr>
        <w:t>20</w:t>
      </w:r>
      <w:r w:rsidR="00A8420A">
        <w:rPr>
          <w:rFonts w:ascii="Times New Roman" w:hAnsi="Times New Roman"/>
          <w:sz w:val="24"/>
          <w:szCs w:val="24"/>
        </w:rPr>
        <w:t xml:space="preserve"> г. </w:t>
      </w:r>
      <w:r>
        <w:rPr>
          <w:rFonts w:ascii="Times New Roman" w:hAnsi="Times New Roman"/>
          <w:sz w:val="24"/>
          <w:szCs w:val="24"/>
        </w:rPr>
        <w:t xml:space="preserve">Долг по налогу на УСН </w:t>
      </w:r>
      <w:r w:rsidR="00C5550F">
        <w:rPr>
          <w:rFonts w:ascii="Times New Roman" w:hAnsi="Times New Roman"/>
          <w:sz w:val="24"/>
          <w:szCs w:val="24"/>
        </w:rPr>
        <w:t>20619</w:t>
      </w:r>
      <w:r w:rsidRPr="00333A3C">
        <w:rPr>
          <w:rFonts w:ascii="Times New Roman" w:hAnsi="Times New Roman"/>
          <w:sz w:val="24"/>
          <w:szCs w:val="24"/>
        </w:rPr>
        <w:t>руб.</w:t>
      </w:r>
      <w:r w:rsidR="00A8420A">
        <w:rPr>
          <w:rFonts w:ascii="Times New Roman" w:hAnsi="Times New Roman"/>
          <w:sz w:val="24"/>
          <w:szCs w:val="24"/>
        </w:rPr>
        <w:t xml:space="preserve"> по сроку оплаты 3</w:t>
      </w:r>
      <w:r w:rsidR="00304CC4">
        <w:rPr>
          <w:rFonts w:ascii="Times New Roman" w:hAnsi="Times New Roman"/>
          <w:sz w:val="24"/>
          <w:szCs w:val="24"/>
        </w:rPr>
        <w:t>1</w:t>
      </w:r>
      <w:r w:rsidR="00A8420A">
        <w:rPr>
          <w:rFonts w:ascii="Times New Roman" w:hAnsi="Times New Roman"/>
          <w:sz w:val="24"/>
          <w:szCs w:val="24"/>
        </w:rPr>
        <w:t>.03.20</w:t>
      </w:r>
      <w:r w:rsidR="00C5550F">
        <w:rPr>
          <w:rFonts w:ascii="Times New Roman" w:hAnsi="Times New Roman"/>
          <w:sz w:val="24"/>
          <w:szCs w:val="24"/>
        </w:rPr>
        <w:t>20</w:t>
      </w:r>
      <w:r w:rsidR="00A8420A">
        <w:rPr>
          <w:rFonts w:ascii="Times New Roman" w:hAnsi="Times New Roman"/>
          <w:sz w:val="24"/>
          <w:szCs w:val="24"/>
        </w:rPr>
        <w:t xml:space="preserve"> г. </w:t>
      </w:r>
      <w:r w:rsidR="00EF675D">
        <w:rPr>
          <w:rFonts w:ascii="Times New Roman" w:hAnsi="Times New Roman"/>
          <w:sz w:val="24"/>
          <w:szCs w:val="24"/>
        </w:rPr>
        <w:t>В 20</w:t>
      </w:r>
      <w:r w:rsidR="00C5550F">
        <w:rPr>
          <w:rFonts w:ascii="Times New Roman" w:hAnsi="Times New Roman"/>
          <w:sz w:val="24"/>
          <w:szCs w:val="24"/>
        </w:rPr>
        <w:t>20</w:t>
      </w:r>
      <w:r w:rsidR="006E6E8F">
        <w:rPr>
          <w:rFonts w:ascii="Times New Roman" w:hAnsi="Times New Roman"/>
          <w:sz w:val="24"/>
          <w:szCs w:val="24"/>
        </w:rPr>
        <w:t xml:space="preserve"> году </w:t>
      </w:r>
      <w:r w:rsidR="00C5550F">
        <w:rPr>
          <w:rFonts w:ascii="Times New Roman" w:hAnsi="Times New Roman"/>
          <w:sz w:val="24"/>
          <w:szCs w:val="24"/>
        </w:rPr>
        <w:t xml:space="preserve">земельный </w:t>
      </w:r>
      <w:r w:rsidR="006E6E8F">
        <w:rPr>
          <w:rFonts w:ascii="Times New Roman" w:hAnsi="Times New Roman"/>
          <w:sz w:val="24"/>
          <w:szCs w:val="24"/>
        </w:rPr>
        <w:t>налог за 201</w:t>
      </w:r>
      <w:r w:rsidR="00C5550F">
        <w:rPr>
          <w:rFonts w:ascii="Times New Roman" w:hAnsi="Times New Roman"/>
          <w:sz w:val="24"/>
          <w:szCs w:val="24"/>
        </w:rPr>
        <w:t>9</w:t>
      </w:r>
      <w:r w:rsidR="006E6E8F">
        <w:rPr>
          <w:rFonts w:ascii="Times New Roman" w:hAnsi="Times New Roman"/>
          <w:sz w:val="24"/>
          <w:szCs w:val="24"/>
        </w:rPr>
        <w:t xml:space="preserve"> год оплачен полностью</w:t>
      </w:r>
      <w:r w:rsidR="002C4C00">
        <w:rPr>
          <w:rFonts w:ascii="Times New Roman" w:hAnsi="Times New Roman"/>
          <w:sz w:val="24"/>
          <w:szCs w:val="24"/>
        </w:rPr>
        <w:t xml:space="preserve"> в срок</w:t>
      </w:r>
      <w:r w:rsidR="00C5550F">
        <w:rPr>
          <w:rFonts w:ascii="Times New Roman" w:hAnsi="Times New Roman"/>
          <w:sz w:val="24"/>
          <w:szCs w:val="24"/>
        </w:rPr>
        <w:t>, УСН не оплачен</w:t>
      </w:r>
      <w:r w:rsidR="006E6E8F">
        <w:rPr>
          <w:rFonts w:ascii="Times New Roman" w:hAnsi="Times New Roman"/>
          <w:sz w:val="24"/>
          <w:szCs w:val="24"/>
        </w:rPr>
        <w:t>.</w:t>
      </w:r>
    </w:p>
    <w:p w:rsidR="008C0893" w:rsidRPr="00333A3C" w:rsidRDefault="008C0893" w:rsidP="008C0893">
      <w:pPr>
        <w:pStyle w:val="a3"/>
        <w:jc w:val="both"/>
        <w:rPr>
          <w:rFonts w:ascii="Times New Roman" w:hAnsi="Times New Roman"/>
          <w:sz w:val="24"/>
          <w:szCs w:val="24"/>
        </w:rPr>
      </w:pPr>
    </w:p>
    <w:tbl>
      <w:tblPr>
        <w:tblW w:w="0" w:type="auto"/>
        <w:tblCellMar>
          <w:left w:w="30" w:type="dxa"/>
          <w:right w:w="0" w:type="dxa"/>
        </w:tblCellMar>
        <w:tblLook w:val="04A0"/>
      </w:tblPr>
      <w:tblGrid>
        <w:gridCol w:w="2100"/>
      </w:tblGrid>
      <w:tr w:rsidR="008C0893" w:rsidRPr="006917EC" w:rsidTr="001313A6">
        <w:trPr>
          <w:hidden/>
        </w:trPr>
        <w:tc>
          <w:tcPr>
            <w:tcW w:w="2100" w:type="dxa"/>
            <w:vAlign w:val="center"/>
            <w:hideMark/>
          </w:tcPr>
          <w:p w:rsidR="008C0893" w:rsidRPr="006917EC" w:rsidRDefault="008C0893" w:rsidP="001313A6">
            <w:pPr>
              <w:pStyle w:val="a3"/>
              <w:jc w:val="both"/>
              <w:rPr>
                <w:rFonts w:ascii="Times New Roman" w:hAnsi="Times New Roman"/>
                <w:vanish/>
                <w:sz w:val="24"/>
                <w:szCs w:val="24"/>
                <w:lang w:eastAsia="ru-RU"/>
              </w:rPr>
            </w:pPr>
          </w:p>
        </w:tc>
      </w:tr>
    </w:tbl>
    <w:p w:rsidR="00481CD6" w:rsidRDefault="00481CD6" w:rsidP="00481CD6">
      <w:pPr>
        <w:pStyle w:val="a3"/>
        <w:jc w:val="both"/>
        <w:rPr>
          <w:rFonts w:ascii="Times New Roman" w:hAnsi="Times New Roman"/>
          <w:sz w:val="24"/>
          <w:szCs w:val="24"/>
        </w:rPr>
      </w:pPr>
      <w:r>
        <w:rPr>
          <w:rFonts w:ascii="Times New Roman" w:hAnsi="Times New Roman"/>
          <w:sz w:val="24"/>
          <w:szCs w:val="24"/>
          <w:u w:val="single"/>
        </w:rPr>
        <w:t>Ревизионной комиссией установлено</w:t>
      </w:r>
      <w:r w:rsidRPr="00D0726B">
        <w:rPr>
          <w:rFonts w:ascii="Times New Roman" w:hAnsi="Times New Roman"/>
          <w:sz w:val="24"/>
          <w:szCs w:val="24"/>
        </w:rPr>
        <w:t>: замечания</w:t>
      </w:r>
      <w:r>
        <w:rPr>
          <w:rFonts w:ascii="Times New Roman" w:hAnsi="Times New Roman"/>
          <w:sz w:val="24"/>
          <w:szCs w:val="24"/>
        </w:rPr>
        <w:t xml:space="preserve">, отмеченные в предыдущем Акте проверки от </w:t>
      </w:r>
      <w:r w:rsidR="00F33025">
        <w:rPr>
          <w:rFonts w:ascii="Times New Roman" w:hAnsi="Times New Roman"/>
          <w:sz w:val="24"/>
          <w:szCs w:val="24"/>
        </w:rPr>
        <w:t>22</w:t>
      </w:r>
      <w:r>
        <w:rPr>
          <w:rFonts w:ascii="Times New Roman" w:hAnsi="Times New Roman"/>
          <w:sz w:val="24"/>
          <w:szCs w:val="24"/>
        </w:rPr>
        <w:t>.0</w:t>
      </w:r>
      <w:r w:rsidR="0048522C">
        <w:rPr>
          <w:rFonts w:ascii="Times New Roman" w:hAnsi="Times New Roman"/>
          <w:sz w:val="24"/>
          <w:szCs w:val="24"/>
        </w:rPr>
        <w:t>5</w:t>
      </w:r>
      <w:r>
        <w:rPr>
          <w:rFonts w:ascii="Times New Roman" w:hAnsi="Times New Roman"/>
          <w:sz w:val="24"/>
          <w:szCs w:val="24"/>
        </w:rPr>
        <w:t>.1</w:t>
      </w:r>
      <w:r w:rsidR="00F33025">
        <w:rPr>
          <w:rFonts w:ascii="Times New Roman" w:hAnsi="Times New Roman"/>
          <w:sz w:val="24"/>
          <w:szCs w:val="24"/>
        </w:rPr>
        <w:t>9</w:t>
      </w:r>
      <w:r>
        <w:rPr>
          <w:rFonts w:ascii="Times New Roman" w:hAnsi="Times New Roman"/>
          <w:sz w:val="24"/>
          <w:szCs w:val="24"/>
        </w:rPr>
        <w:t xml:space="preserve"> г.  в части своевременной оплаты налогов устранены</w:t>
      </w:r>
      <w:r w:rsidR="0048522C">
        <w:rPr>
          <w:rFonts w:ascii="Times New Roman" w:hAnsi="Times New Roman"/>
          <w:sz w:val="24"/>
          <w:szCs w:val="24"/>
        </w:rPr>
        <w:t>частично</w:t>
      </w:r>
      <w:r w:rsidR="0088192F">
        <w:rPr>
          <w:rFonts w:ascii="Times New Roman" w:hAnsi="Times New Roman"/>
          <w:sz w:val="24"/>
          <w:szCs w:val="24"/>
        </w:rPr>
        <w:t>. Существовали просрочки платежей по налогу на землю и УСН.</w:t>
      </w:r>
    </w:p>
    <w:p w:rsidR="00B31938" w:rsidRDefault="00DF7D6F" w:rsidP="00481CD6">
      <w:pPr>
        <w:pStyle w:val="a3"/>
        <w:jc w:val="both"/>
        <w:rPr>
          <w:rFonts w:ascii="Times New Roman" w:hAnsi="Times New Roman"/>
          <w:sz w:val="24"/>
          <w:szCs w:val="24"/>
          <w:u w:val="single"/>
        </w:rPr>
      </w:pPr>
      <w:r w:rsidRPr="00A5362F">
        <w:rPr>
          <w:rFonts w:ascii="Times New Roman" w:hAnsi="Times New Roman"/>
          <w:sz w:val="24"/>
          <w:szCs w:val="24"/>
          <w:u w:val="single"/>
        </w:rPr>
        <w:t>Ревизионной комиссией рекомендовано</w:t>
      </w:r>
      <w:r w:rsidR="00B31938">
        <w:rPr>
          <w:rFonts w:ascii="Times New Roman" w:hAnsi="Times New Roman"/>
          <w:sz w:val="24"/>
          <w:szCs w:val="24"/>
          <w:u w:val="single"/>
        </w:rPr>
        <w:t>:</w:t>
      </w:r>
    </w:p>
    <w:p w:rsidR="00481CD6" w:rsidRPr="005F7118" w:rsidRDefault="005F7118" w:rsidP="00481CD6">
      <w:pPr>
        <w:pStyle w:val="a3"/>
        <w:jc w:val="both"/>
        <w:rPr>
          <w:rFonts w:ascii="Times New Roman" w:hAnsi="Times New Roman"/>
          <w:sz w:val="24"/>
          <w:szCs w:val="24"/>
        </w:rPr>
      </w:pPr>
      <w:r>
        <w:rPr>
          <w:rFonts w:ascii="Times New Roman" w:hAnsi="Times New Roman"/>
          <w:sz w:val="24"/>
          <w:szCs w:val="24"/>
        </w:rPr>
        <w:t>с</w:t>
      </w:r>
      <w:r w:rsidR="0088192F" w:rsidRPr="005F7118">
        <w:rPr>
          <w:rFonts w:ascii="Times New Roman" w:hAnsi="Times New Roman"/>
          <w:sz w:val="24"/>
          <w:szCs w:val="24"/>
        </w:rPr>
        <w:t>воевременно оплачивать платежи по налогам</w:t>
      </w:r>
      <w:r>
        <w:rPr>
          <w:rFonts w:ascii="Times New Roman" w:hAnsi="Times New Roman"/>
          <w:sz w:val="24"/>
          <w:szCs w:val="24"/>
        </w:rPr>
        <w:t>, включая авансовые платежи по налогам</w:t>
      </w:r>
      <w:r w:rsidR="0088192F" w:rsidRPr="005F7118">
        <w:rPr>
          <w:rFonts w:ascii="Times New Roman" w:hAnsi="Times New Roman"/>
          <w:sz w:val="24"/>
          <w:szCs w:val="24"/>
        </w:rPr>
        <w:t>.</w:t>
      </w:r>
    </w:p>
    <w:p w:rsidR="00481CD6" w:rsidRDefault="00481CD6" w:rsidP="008C0893">
      <w:pPr>
        <w:pStyle w:val="a3"/>
        <w:jc w:val="both"/>
        <w:rPr>
          <w:rFonts w:ascii="Times New Roman" w:hAnsi="Times New Roman"/>
          <w:sz w:val="24"/>
          <w:szCs w:val="24"/>
          <w:lang w:eastAsia="ru-RU"/>
        </w:rPr>
      </w:pPr>
    </w:p>
    <w:p w:rsidR="002067EC" w:rsidRDefault="002067EC" w:rsidP="002067EC">
      <w:pPr>
        <w:pStyle w:val="a3"/>
        <w:jc w:val="both"/>
        <w:rPr>
          <w:rFonts w:ascii="Times New Roman" w:hAnsi="Times New Roman"/>
          <w:sz w:val="24"/>
          <w:szCs w:val="24"/>
        </w:rPr>
      </w:pPr>
    </w:p>
    <w:p w:rsidR="002067EC" w:rsidRDefault="002067EC" w:rsidP="002067EC">
      <w:pPr>
        <w:pStyle w:val="a3"/>
        <w:jc w:val="both"/>
        <w:rPr>
          <w:rFonts w:ascii="Times New Roman" w:hAnsi="Times New Roman"/>
          <w:sz w:val="24"/>
          <w:szCs w:val="24"/>
        </w:rPr>
      </w:pPr>
      <w:r>
        <w:rPr>
          <w:rFonts w:ascii="Times New Roman" w:hAnsi="Times New Roman"/>
          <w:sz w:val="24"/>
          <w:szCs w:val="24"/>
        </w:rPr>
        <w:t xml:space="preserve">За </w:t>
      </w:r>
      <w:r w:rsidRPr="0004008B">
        <w:rPr>
          <w:rFonts w:ascii="Times New Roman" w:hAnsi="Times New Roman"/>
          <w:sz w:val="24"/>
          <w:szCs w:val="24"/>
        </w:rPr>
        <w:t xml:space="preserve">период с </w:t>
      </w:r>
      <w:r>
        <w:rPr>
          <w:rFonts w:ascii="Times New Roman" w:hAnsi="Times New Roman"/>
          <w:sz w:val="24"/>
          <w:szCs w:val="24"/>
        </w:rPr>
        <w:t>01</w:t>
      </w:r>
      <w:r w:rsidRPr="0004008B">
        <w:rPr>
          <w:rFonts w:ascii="Times New Roman" w:hAnsi="Times New Roman"/>
          <w:sz w:val="24"/>
          <w:szCs w:val="24"/>
        </w:rPr>
        <w:t>.0</w:t>
      </w:r>
      <w:r>
        <w:rPr>
          <w:rFonts w:ascii="Times New Roman" w:hAnsi="Times New Roman"/>
          <w:sz w:val="24"/>
          <w:szCs w:val="24"/>
        </w:rPr>
        <w:t>1</w:t>
      </w:r>
      <w:r w:rsidRPr="0004008B">
        <w:rPr>
          <w:rFonts w:ascii="Times New Roman" w:hAnsi="Times New Roman"/>
          <w:sz w:val="24"/>
          <w:szCs w:val="24"/>
        </w:rPr>
        <w:t>.201</w:t>
      </w:r>
      <w:r w:rsidR="00F33025">
        <w:rPr>
          <w:rFonts w:ascii="Times New Roman" w:hAnsi="Times New Roman"/>
          <w:sz w:val="24"/>
          <w:szCs w:val="24"/>
        </w:rPr>
        <w:t>9</w:t>
      </w:r>
      <w:r w:rsidRPr="0004008B">
        <w:rPr>
          <w:rFonts w:ascii="Times New Roman" w:hAnsi="Times New Roman"/>
          <w:sz w:val="24"/>
          <w:szCs w:val="24"/>
        </w:rPr>
        <w:t xml:space="preserve"> по 31.12.201</w:t>
      </w:r>
      <w:r w:rsidR="00F33025">
        <w:rPr>
          <w:rFonts w:ascii="Times New Roman" w:hAnsi="Times New Roman"/>
          <w:sz w:val="24"/>
          <w:szCs w:val="24"/>
        </w:rPr>
        <w:t>9</w:t>
      </w:r>
      <w:r w:rsidRPr="0004008B">
        <w:rPr>
          <w:rFonts w:ascii="Times New Roman" w:hAnsi="Times New Roman"/>
          <w:sz w:val="24"/>
          <w:szCs w:val="24"/>
        </w:rPr>
        <w:t xml:space="preserve"> г.</w:t>
      </w:r>
      <w:r w:rsidR="00B67E9D">
        <w:rPr>
          <w:rFonts w:ascii="Times New Roman" w:hAnsi="Times New Roman"/>
          <w:sz w:val="24"/>
          <w:szCs w:val="24"/>
        </w:rPr>
        <w:t xml:space="preserve">произведены </w:t>
      </w:r>
      <w:r>
        <w:rPr>
          <w:rFonts w:ascii="Times New Roman" w:hAnsi="Times New Roman"/>
          <w:sz w:val="24"/>
          <w:szCs w:val="24"/>
        </w:rPr>
        <w:t xml:space="preserve">расходы на подключение к ЛЭП </w:t>
      </w:r>
      <w:r w:rsidR="00B67E9D">
        <w:rPr>
          <w:rFonts w:ascii="Times New Roman" w:hAnsi="Times New Roman"/>
          <w:sz w:val="24"/>
          <w:szCs w:val="24"/>
        </w:rPr>
        <w:t xml:space="preserve">уч. 369 в сумме 19.500 руб., ревизионной комиссией не установлен факт участия уч. 369 в программе ЛЭП. </w:t>
      </w:r>
      <w:r>
        <w:rPr>
          <w:rFonts w:ascii="Times New Roman" w:hAnsi="Times New Roman"/>
          <w:sz w:val="24"/>
          <w:szCs w:val="24"/>
        </w:rPr>
        <w:t xml:space="preserve"> Расходы на общее электричество и текущее содержание ЛЭП  заложены в смету.</w:t>
      </w:r>
    </w:p>
    <w:p w:rsidR="009B1130" w:rsidRDefault="00613207" w:rsidP="002067EC">
      <w:pPr>
        <w:pStyle w:val="a3"/>
        <w:jc w:val="both"/>
        <w:rPr>
          <w:rFonts w:ascii="Times New Roman" w:hAnsi="Times New Roman"/>
          <w:sz w:val="24"/>
          <w:szCs w:val="24"/>
        </w:rPr>
      </w:pPr>
      <w:r>
        <w:rPr>
          <w:rFonts w:ascii="Times New Roman" w:hAnsi="Times New Roman"/>
          <w:sz w:val="24"/>
          <w:szCs w:val="24"/>
        </w:rPr>
        <w:t>Таблица 11</w:t>
      </w:r>
    </w:p>
    <w:p w:rsidR="0099674C" w:rsidRDefault="00B67E9D" w:rsidP="002067EC">
      <w:pPr>
        <w:pStyle w:val="a3"/>
        <w:jc w:val="both"/>
        <w:rPr>
          <w:rFonts w:ascii="Times New Roman" w:hAnsi="Times New Roman"/>
          <w:sz w:val="24"/>
          <w:szCs w:val="24"/>
        </w:rPr>
      </w:pPr>
      <w:r w:rsidRPr="00B67E9D">
        <w:rPr>
          <w:noProof/>
          <w:lang w:eastAsia="ru-RU"/>
        </w:rPr>
        <w:lastRenderedPageBreak/>
        <w:drawing>
          <wp:inline distT="0" distB="0" distL="0" distR="0">
            <wp:extent cx="5940425" cy="291491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914916"/>
                    </a:xfrm>
                    <a:prstGeom prst="rect">
                      <a:avLst/>
                    </a:prstGeom>
                    <a:noFill/>
                    <a:ln>
                      <a:noFill/>
                    </a:ln>
                  </pic:spPr>
                </pic:pic>
              </a:graphicData>
            </a:graphic>
          </wp:inline>
        </w:drawing>
      </w:r>
    </w:p>
    <w:p w:rsidR="002067EC" w:rsidRDefault="002067EC" w:rsidP="002067EC">
      <w:pPr>
        <w:pStyle w:val="a3"/>
        <w:jc w:val="both"/>
        <w:rPr>
          <w:rFonts w:ascii="Times New Roman" w:hAnsi="Times New Roman"/>
          <w:sz w:val="24"/>
          <w:szCs w:val="24"/>
        </w:rPr>
      </w:pPr>
    </w:p>
    <w:p w:rsidR="002067EC" w:rsidRDefault="002067EC" w:rsidP="002067EC">
      <w:pPr>
        <w:pStyle w:val="a3"/>
        <w:jc w:val="both"/>
        <w:rPr>
          <w:rFonts w:ascii="Times New Roman" w:hAnsi="Times New Roman"/>
          <w:sz w:val="24"/>
          <w:szCs w:val="24"/>
        </w:rPr>
      </w:pPr>
    </w:p>
    <w:p w:rsidR="002067EC" w:rsidRDefault="002067EC" w:rsidP="002067EC">
      <w:pPr>
        <w:pStyle w:val="a3"/>
        <w:ind w:firstLine="567"/>
        <w:jc w:val="both"/>
        <w:rPr>
          <w:rFonts w:ascii="Times New Roman" w:hAnsi="Times New Roman"/>
          <w:sz w:val="24"/>
          <w:szCs w:val="24"/>
          <w:u w:val="single"/>
        </w:rPr>
      </w:pPr>
    </w:p>
    <w:p w:rsidR="002067EC" w:rsidRDefault="002067EC" w:rsidP="002067EC">
      <w:pPr>
        <w:pStyle w:val="a3"/>
        <w:ind w:firstLine="567"/>
        <w:jc w:val="both"/>
        <w:rPr>
          <w:rFonts w:ascii="Times New Roman" w:hAnsi="Times New Roman"/>
          <w:sz w:val="24"/>
          <w:szCs w:val="24"/>
          <w:u w:val="single"/>
        </w:rPr>
      </w:pPr>
    </w:p>
    <w:p w:rsidR="002067EC" w:rsidRDefault="002067EC" w:rsidP="002067EC">
      <w:pPr>
        <w:pStyle w:val="a3"/>
        <w:ind w:firstLine="567"/>
        <w:jc w:val="both"/>
        <w:rPr>
          <w:rFonts w:ascii="Times New Roman" w:hAnsi="Times New Roman"/>
          <w:sz w:val="24"/>
          <w:szCs w:val="24"/>
          <w:u w:val="single"/>
        </w:rPr>
      </w:pPr>
    </w:p>
    <w:p w:rsidR="002067EC" w:rsidRDefault="002067EC" w:rsidP="002067EC">
      <w:pPr>
        <w:pStyle w:val="a3"/>
        <w:ind w:firstLine="567"/>
        <w:jc w:val="both"/>
        <w:rPr>
          <w:rFonts w:ascii="Times New Roman" w:hAnsi="Times New Roman"/>
          <w:sz w:val="24"/>
          <w:szCs w:val="24"/>
          <w:u w:val="single"/>
        </w:rPr>
      </w:pPr>
      <w:r w:rsidRPr="00492BA2">
        <w:rPr>
          <w:rFonts w:ascii="Times New Roman" w:hAnsi="Times New Roman"/>
          <w:sz w:val="24"/>
          <w:szCs w:val="24"/>
          <w:u w:val="single"/>
        </w:rPr>
        <w:t>Ревизионной комиссией рекомендовано</w:t>
      </w:r>
      <w:r>
        <w:rPr>
          <w:rFonts w:ascii="Times New Roman" w:hAnsi="Times New Roman"/>
          <w:sz w:val="24"/>
          <w:szCs w:val="24"/>
          <w:u w:val="single"/>
        </w:rPr>
        <w:t>:</w:t>
      </w:r>
    </w:p>
    <w:p w:rsidR="002067EC" w:rsidRPr="00646B34" w:rsidRDefault="007F600D" w:rsidP="002067EC">
      <w:pPr>
        <w:pStyle w:val="a3"/>
        <w:ind w:firstLine="567"/>
        <w:jc w:val="both"/>
        <w:rPr>
          <w:rFonts w:ascii="Times New Roman" w:hAnsi="Times New Roman"/>
          <w:sz w:val="24"/>
          <w:szCs w:val="24"/>
        </w:rPr>
      </w:pPr>
      <w:r w:rsidRPr="007F600D">
        <w:rPr>
          <w:rFonts w:ascii="Times New Roman" w:hAnsi="Times New Roman"/>
          <w:sz w:val="24"/>
          <w:szCs w:val="24"/>
        </w:rPr>
        <w:t>4</w:t>
      </w:r>
      <w:r w:rsidR="002067EC" w:rsidRPr="007F600D">
        <w:rPr>
          <w:rFonts w:ascii="Times New Roman" w:hAnsi="Times New Roman"/>
          <w:sz w:val="24"/>
          <w:szCs w:val="24"/>
        </w:rPr>
        <w:t>.</w:t>
      </w:r>
      <w:r w:rsidRPr="007F600D">
        <w:rPr>
          <w:rFonts w:ascii="Times New Roman" w:hAnsi="Times New Roman"/>
          <w:sz w:val="24"/>
          <w:szCs w:val="24"/>
        </w:rPr>
        <w:t>7</w:t>
      </w:r>
      <w:r w:rsidR="002067EC" w:rsidRPr="007F600D">
        <w:rPr>
          <w:rFonts w:ascii="Times New Roman" w:hAnsi="Times New Roman"/>
          <w:sz w:val="24"/>
          <w:szCs w:val="24"/>
        </w:rPr>
        <w:t xml:space="preserve">.  </w:t>
      </w:r>
      <w:r w:rsidR="00B67E9D">
        <w:rPr>
          <w:rFonts w:ascii="Times New Roman" w:hAnsi="Times New Roman"/>
          <w:sz w:val="24"/>
          <w:szCs w:val="24"/>
        </w:rPr>
        <w:t xml:space="preserve">Провести сверку платежей уч. 269 по программе ЛЭП, при отсутствии документального подтверждения участия принять меры к возмещению расходов на подключение к ЛЭП за счет СНТ.  </w:t>
      </w:r>
    </w:p>
    <w:p w:rsidR="002067EC" w:rsidRDefault="002067EC" w:rsidP="002067EC">
      <w:pPr>
        <w:pStyle w:val="a3"/>
        <w:jc w:val="both"/>
        <w:rPr>
          <w:rFonts w:ascii="Times New Roman" w:hAnsi="Times New Roman"/>
          <w:sz w:val="24"/>
          <w:szCs w:val="24"/>
        </w:rPr>
      </w:pPr>
    </w:p>
    <w:p w:rsidR="002067EC" w:rsidRDefault="002067EC" w:rsidP="008C0893">
      <w:pPr>
        <w:pStyle w:val="a3"/>
        <w:jc w:val="both"/>
        <w:rPr>
          <w:rFonts w:ascii="Times New Roman" w:hAnsi="Times New Roman"/>
          <w:sz w:val="24"/>
          <w:szCs w:val="24"/>
          <w:lang w:eastAsia="ru-RU"/>
        </w:rPr>
      </w:pPr>
    </w:p>
    <w:p w:rsidR="002067EC" w:rsidRDefault="002067EC" w:rsidP="008C0893">
      <w:pPr>
        <w:pStyle w:val="a3"/>
        <w:jc w:val="both"/>
        <w:rPr>
          <w:rFonts w:ascii="Times New Roman" w:hAnsi="Times New Roman"/>
          <w:sz w:val="24"/>
          <w:szCs w:val="24"/>
          <w:lang w:eastAsia="ru-RU"/>
        </w:rPr>
      </w:pPr>
    </w:p>
    <w:p w:rsidR="00481CD6" w:rsidRPr="00333A3C" w:rsidRDefault="00481CD6" w:rsidP="008C0893">
      <w:pPr>
        <w:pStyle w:val="a3"/>
        <w:jc w:val="both"/>
        <w:rPr>
          <w:rFonts w:ascii="Times New Roman" w:hAnsi="Times New Roman"/>
          <w:sz w:val="24"/>
          <w:szCs w:val="24"/>
          <w:lang w:eastAsia="ru-RU"/>
        </w:rPr>
      </w:pPr>
    </w:p>
    <w:p w:rsidR="008C0893" w:rsidRPr="00E74134" w:rsidRDefault="00E74134" w:rsidP="00E74134">
      <w:pPr>
        <w:pStyle w:val="a3"/>
        <w:jc w:val="center"/>
        <w:rPr>
          <w:rFonts w:ascii="Times New Roman" w:hAnsi="Times New Roman"/>
          <w:b/>
          <w:sz w:val="24"/>
          <w:szCs w:val="24"/>
          <w:lang w:eastAsia="ru-RU"/>
        </w:rPr>
      </w:pPr>
      <w:r>
        <w:rPr>
          <w:rFonts w:ascii="Times New Roman" w:hAnsi="Times New Roman"/>
          <w:b/>
          <w:sz w:val="24"/>
          <w:szCs w:val="24"/>
          <w:lang w:eastAsia="ru-RU"/>
        </w:rPr>
        <w:t xml:space="preserve">Раздел 5. </w:t>
      </w:r>
      <w:r w:rsidR="008C0893" w:rsidRPr="00E74134">
        <w:rPr>
          <w:rFonts w:ascii="Times New Roman" w:hAnsi="Times New Roman"/>
          <w:b/>
          <w:sz w:val="24"/>
          <w:szCs w:val="24"/>
          <w:lang w:eastAsia="ru-RU"/>
        </w:rPr>
        <w:t>ПРОВЕРКА СООТВЕТСТВИЯ ДОХОДНОЙ И РАСХОДНОЙ ЧАСТИ УТВЕРЖДЕННОЙ СМЕТ</w:t>
      </w:r>
      <w:r w:rsidR="00E67A33">
        <w:rPr>
          <w:rFonts w:ascii="Times New Roman" w:hAnsi="Times New Roman"/>
          <w:b/>
          <w:sz w:val="24"/>
          <w:szCs w:val="24"/>
          <w:lang w:eastAsia="ru-RU"/>
        </w:rPr>
        <w:t>Е</w:t>
      </w:r>
      <w:r w:rsidR="00FE5745">
        <w:rPr>
          <w:rFonts w:ascii="Times New Roman" w:hAnsi="Times New Roman"/>
          <w:b/>
          <w:sz w:val="24"/>
          <w:szCs w:val="24"/>
          <w:lang w:eastAsia="ru-RU"/>
        </w:rPr>
        <w:t xml:space="preserve"> за период с 01.05.2019</w:t>
      </w:r>
      <w:r w:rsidR="00304CC4">
        <w:rPr>
          <w:rFonts w:ascii="Times New Roman" w:hAnsi="Times New Roman"/>
          <w:b/>
          <w:sz w:val="24"/>
          <w:szCs w:val="24"/>
          <w:lang w:eastAsia="ru-RU"/>
        </w:rPr>
        <w:t xml:space="preserve"> года по 30.04.20</w:t>
      </w:r>
      <w:r w:rsidR="00FE5745">
        <w:rPr>
          <w:rFonts w:ascii="Times New Roman" w:hAnsi="Times New Roman"/>
          <w:b/>
          <w:sz w:val="24"/>
          <w:szCs w:val="24"/>
          <w:lang w:eastAsia="ru-RU"/>
        </w:rPr>
        <w:t>20</w:t>
      </w:r>
      <w:r w:rsidR="00304CC4">
        <w:rPr>
          <w:rFonts w:ascii="Times New Roman" w:hAnsi="Times New Roman"/>
          <w:b/>
          <w:sz w:val="24"/>
          <w:szCs w:val="24"/>
          <w:lang w:eastAsia="ru-RU"/>
        </w:rPr>
        <w:t xml:space="preserve"> года.</w:t>
      </w:r>
    </w:p>
    <w:p w:rsidR="00F9160F" w:rsidRDefault="00F9160F" w:rsidP="00F9160F">
      <w:pPr>
        <w:ind w:firstLine="284"/>
        <w:contextualSpacing/>
        <w:rPr>
          <w:rFonts w:ascii="Times New Roman" w:hAnsi="Times New Roman"/>
          <w:sz w:val="24"/>
          <w:szCs w:val="24"/>
          <w:lang w:eastAsia="ru-RU"/>
        </w:rPr>
      </w:pPr>
      <w:r w:rsidRPr="00A828B3">
        <w:rPr>
          <w:rFonts w:ascii="Times New Roman" w:hAnsi="Times New Roman"/>
          <w:sz w:val="24"/>
          <w:szCs w:val="24"/>
          <w:lang w:eastAsia="ru-RU"/>
        </w:rPr>
        <w:t>По состоянию на 31.12.201</w:t>
      </w:r>
      <w:r w:rsidRPr="007370F0">
        <w:rPr>
          <w:rFonts w:ascii="Times New Roman" w:hAnsi="Times New Roman"/>
          <w:sz w:val="24"/>
          <w:szCs w:val="24"/>
          <w:lang w:eastAsia="ru-RU"/>
        </w:rPr>
        <w:t>9</w:t>
      </w:r>
      <w:r w:rsidRPr="00A828B3">
        <w:rPr>
          <w:rFonts w:ascii="Times New Roman" w:hAnsi="Times New Roman"/>
          <w:sz w:val="24"/>
          <w:szCs w:val="24"/>
          <w:lang w:eastAsia="ru-RU"/>
        </w:rPr>
        <w:t xml:space="preserve">г. получено членских взносов </w:t>
      </w:r>
      <w:r>
        <w:rPr>
          <w:rFonts w:ascii="Times New Roman" w:hAnsi="Times New Roman"/>
          <w:sz w:val="24"/>
          <w:szCs w:val="24"/>
          <w:lang w:eastAsia="ru-RU"/>
        </w:rPr>
        <w:t>2</w:t>
      </w:r>
      <w:r w:rsidRPr="00944171">
        <w:rPr>
          <w:rFonts w:ascii="Times New Roman" w:hAnsi="Times New Roman"/>
          <w:sz w:val="24"/>
          <w:szCs w:val="24"/>
          <w:lang w:eastAsia="ru-RU"/>
        </w:rPr>
        <w:t>.</w:t>
      </w:r>
      <w:r>
        <w:rPr>
          <w:rFonts w:ascii="Times New Roman" w:hAnsi="Times New Roman"/>
          <w:sz w:val="24"/>
          <w:szCs w:val="24"/>
          <w:lang w:eastAsia="ru-RU"/>
        </w:rPr>
        <w:t>838</w:t>
      </w:r>
      <w:r w:rsidRPr="00944171">
        <w:rPr>
          <w:rFonts w:ascii="Times New Roman" w:hAnsi="Times New Roman"/>
          <w:sz w:val="24"/>
          <w:szCs w:val="24"/>
          <w:lang w:eastAsia="ru-RU"/>
        </w:rPr>
        <w:t>.</w:t>
      </w:r>
      <w:r>
        <w:rPr>
          <w:rFonts w:ascii="Times New Roman" w:hAnsi="Times New Roman"/>
          <w:sz w:val="24"/>
          <w:szCs w:val="24"/>
          <w:lang w:eastAsia="ru-RU"/>
        </w:rPr>
        <w:t>549</w:t>
      </w:r>
      <w:r w:rsidRPr="00944171">
        <w:rPr>
          <w:rFonts w:ascii="Times New Roman" w:hAnsi="Times New Roman"/>
          <w:sz w:val="24"/>
          <w:szCs w:val="24"/>
          <w:lang w:eastAsia="ru-RU"/>
        </w:rPr>
        <w:t>,</w:t>
      </w:r>
      <w:r>
        <w:rPr>
          <w:rFonts w:ascii="Times New Roman" w:hAnsi="Times New Roman"/>
          <w:sz w:val="24"/>
          <w:szCs w:val="24"/>
          <w:lang w:eastAsia="ru-RU"/>
        </w:rPr>
        <w:t>62</w:t>
      </w:r>
      <w:r w:rsidRPr="00944171">
        <w:rPr>
          <w:rFonts w:ascii="Times New Roman" w:hAnsi="Times New Roman"/>
          <w:sz w:val="24"/>
          <w:szCs w:val="24"/>
          <w:lang w:eastAsia="ru-RU"/>
        </w:rPr>
        <w:t xml:space="preserve"> рублей </w:t>
      </w:r>
      <w:r w:rsidRPr="00A828B3">
        <w:rPr>
          <w:rFonts w:ascii="Times New Roman" w:hAnsi="Times New Roman"/>
          <w:sz w:val="24"/>
          <w:szCs w:val="24"/>
          <w:lang w:eastAsia="ru-RU"/>
        </w:rPr>
        <w:t>(</w:t>
      </w:r>
      <w:r>
        <w:rPr>
          <w:rFonts w:ascii="Times New Roman" w:hAnsi="Times New Roman"/>
          <w:sz w:val="24"/>
          <w:szCs w:val="24"/>
          <w:lang w:eastAsia="ru-RU"/>
        </w:rPr>
        <w:t>6</w:t>
      </w:r>
      <w:r w:rsidRPr="00D01360">
        <w:rPr>
          <w:rFonts w:ascii="Times New Roman" w:hAnsi="Times New Roman"/>
          <w:sz w:val="24"/>
          <w:szCs w:val="24"/>
          <w:lang w:eastAsia="ru-RU"/>
        </w:rPr>
        <w:t>7.9</w:t>
      </w:r>
      <w:r w:rsidRPr="00A828B3">
        <w:rPr>
          <w:rFonts w:ascii="Times New Roman" w:hAnsi="Times New Roman"/>
          <w:sz w:val="24"/>
          <w:szCs w:val="24"/>
          <w:lang w:eastAsia="ru-RU"/>
        </w:rPr>
        <w:t>% от начисленных за 201</w:t>
      </w:r>
      <w:r w:rsidRPr="00D01360">
        <w:rPr>
          <w:rFonts w:ascii="Times New Roman" w:hAnsi="Times New Roman"/>
          <w:sz w:val="24"/>
          <w:szCs w:val="24"/>
          <w:lang w:eastAsia="ru-RU"/>
        </w:rPr>
        <w:t>9</w:t>
      </w:r>
      <w:r w:rsidRPr="00A828B3">
        <w:rPr>
          <w:rFonts w:ascii="Times New Roman" w:hAnsi="Times New Roman"/>
          <w:sz w:val="24"/>
          <w:szCs w:val="24"/>
          <w:lang w:eastAsia="ru-RU"/>
        </w:rPr>
        <w:t xml:space="preserve"> г. взносов), по </w:t>
      </w:r>
      <w:r w:rsidRPr="009D6EBC">
        <w:rPr>
          <w:rFonts w:ascii="Times New Roman" w:hAnsi="Times New Roman"/>
          <w:sz w:val="24"/>
          <w:szCs w:val="24"/>
          <w:lang w:eastAsia="ru-RU"/>
        </w:rPr>
        <w:t>состоянию на 30.04</w:t>
      </w:r>
      <w:r>
        <w:rPr>
          <w:rFonts w:ascii="Times New Roman" w:hAnsi="Times New Roman"/>
          <w:sz w:val="24"/>
          <w:szCs w:val="24"/>
          <w:lang w:eastAsia="ru-RU"/>
        </w:rPr>
        <w:t>.20</w:t>
      </w:r>
      <w:r w:rsidRPr="00D01360">
        <w:rPr>
          <w:rFonts w:ascii="Times New Roman" w:hAnsi="Times New Roman"/>
          <w:sz w:val="24"/>
          <w:szCs w:val="24"/>
          <w:lang w:eastAsia="ru-RU"/>
        </w:rPr>
        <w:t>20</w:t>
      </w:r>
      <w:r w:rsidRPr="009D6EBC">
        <w:rPr>
          <w:rFonts w:ascii="Times New Roman" w:hAnsi="Times New Roman"/>
          <w:sz w:val="24"/>
          <w:szCs w:val="24"/>
          <w:lang w:eastAsia="ru-RU"/>
        </w:rPr>
        <w:t xml:space="preserve"> г. получено 3.</w:t>
      </w:r>
      <w:r>
        <w:rPr>
          <w:rFonts w:ascii="Times New Roman" w:hAnsi="Times New Roman"/>
          <w:sz w:val="24"/>
          <w:szCs w:val="24"/>
          <w:lang w:eastAsia="ru-RU"/>
        </w:rPr>
        <w:t>3</w:t>
      </w:r>
      <w:r w:rsidR="00720518">
        <w:rPr>
          <w:rFonts w:ascii="Times New Roman" w:hAnsi="Times New Roman"/>
          <w:sz w:val="24"/>
          <w:szCs w:val="24"/>
          <w:lang w:val="en-US" w:eastAsia="ru-RU"/>
        </w:rPr>
        <w:t>44</w:t>
      </w:r>
      <w:r w:rsidRPr="009D6EBC">
        <w:rPr>
          <w:rFonts w:ascii="Times New Roman" w:hAnsi="Times New Roman"/>
          <w:sz w:val="24"/>
          <w:szCs w:val="24"/>
          <w:lang w:eastAsia="ru-RU"/>
        </w:rPr>
        <w:t>.</w:t>
      </w:r>
      <w:r w:rsidR="00720518">
        <w:rPr>
          <w:rFonts w:ascii="Times New Roman" w:hAnsi="Times New Roman"/>
          <w:sz w:val="24"/>
          <w:szCs w:val="24"/>
          <w:lang w:val="en-US" w:eastAsia="ru-RU"/>
        </w:rPr>
        <w:t>7</w:t>
      </w:r>
      <w:r>
        <w:rPr>
          <w:rFonts w:ascii="Times New Roman" w:hAnsi="Times New Roman"/>
          <w:sz w:val="24"/>
          <w:szCs w:val="24"/>
          <w:lang w:eastAsia="ru-RU"/>
        </w:rPr>
        <w:t>79,00</w:t>
      </w:r>
      <w:r w:rsidRPr="009D6EBC">
        <w:rPr>
          <w:rFonts w:ascii="Times New Roman" w:hAnsi="Times New Roman"/>
          <w:sz w:val="24"/>
          <w:szCs w:val="24"/>
          <w:lang w:eastAsia="ru-RU"/>
        </w:rPr>
        <w:t xml:space="preserve"> руб</w:t>
      </w:r>
      <w:r w:rsidRPr="00A828B3">
        <w:rPr>
          <w:rFonts w:ascii="Times New Roman" w:hAnsi="Times New Roman"/>
          <w:sz w:val="24"/>
          <w:szCs w:val="24"/>
          <w:lang w:eastAsia="ru-RU"/>
        </w:rPr>
        <w:t>. взносов за 201</w:t>
      </w:r>
      <w:r w:rsidRPr="000F141A">
        <w:rPr>
          <w:rFonts w:ascii="Times New Roman" w:hAnsi="Times New Roman"/>
          <w:sz w:val="24"/>
          <w:szCs w:val="24"/>
          <w:lang w:eastAsia="ru-RU"/>
        </w:rPr>
        <w:t xml:space="preserve">9 </w:t>
      </w:r>
      <w:r w:rsidRPr="00A828B3">
        <w:rPr>
          <w:rFonts w:ascii="Times New Roman" w:hAnsi="Times New Roman"/>
          <w:sz w:val="24"/>
          <w:szCs w:val="24"/>
          <w:lang w:eastAsia="ru-RU"/>
        </w:rPr>
        <w:t>год(</w:t>
      </w:r>
      <w:r>
        <w:rPr>
          <w:rFonts w:ascii="Times New Roman" w:hAnsi="Times New Roman"/>
          <w:sz w:val="24"/>
          <w:szCs w:val="24"/>
          <w:lang w:eastAsia="ru-RU"/>
        </w:rPr>
        <w:t>7</w:t>
      </w:r>
      <w:r w:rsidRPr="000F141A">
        <w:rPr>
          <w:rFonts w:ascii="Times New Roman" w:hAnsi="Times New Roman"/>
          <w:sz w:val="24"/>
          <w:szCs w:val="24"/>
          <w:lang w:eastAsia="ru-RU"/>
        </w:rPr>
        <w:t>9</w:t>
      </w:r>
      <w:r w:rsidRPr="00A828B3">
        <w:rPr>
          <w:rFonts w:ascii="Times New Roman" w:hAnsi="Times New Roman"/>
          <w:sz w:val="24"/>
          <w:szCs w:val="24"/>
          <w:lang w:eastAsia="ru-RU"/>
        </w:rPr>
        <w:t>,</w:t>
      </w:r>
      <w:r w:rsidRPr="000F141A">
        <w:rPr>
          <w:rFonts w:ascii="Times New Roman" w:hAnsi="Times New Roman"/>
          <w:sz w:val="24"/>
          <w:szCs w:val="24"/>
          <w:lang w:eastAsia="ru-RU"/>
        </w:rPr>
        <w:t>25</w:t>
      </w:r>
      <w:r w:rsidRPr="00A828B3">
        <w:rPr>
          <w:rFonts w:ascii="Times New Roman" w:hAnsi="Times New Roman"/>
          <w:sz w:val="24"/>
          <w:szCs w:val="24"/>
          <w:lang w:eastAsia="ru-RU"/>
        </w:rPr>
        <w:t>%).</w:t>
      </w:r>
      <w:r w:rsidRPr="00145911">
        <w:rPr>
          <w:rFonts w:ascii="Times New Roman" w:hAnsi="Times New Roman"/>
          <w:sz w:val="24"/>
          <w:szCs w:val="24"/>
          <w:lang w:eastAsia="ru-RU"/>
        </w:rPr>
        <w:t xml:space="preserve">Кроме того, получены взносы за прошлые периоды от должников </w:t>
      </w:r>
      <w:r w:rsidRPr="00E153CE">
        <w:rPr>
          <w:rFonts w:ascii="Times New Roman" w:hAnsi="Times New Roman"/>
          <w:sz w:val="24"/>
          <w:szCs w:val="24"/>
          <w:lang w:eastAsia="ru-RU"/>
        </w:rPr>
        <w:t>1</w:t>
      </w:r>
      <w:r>
        <w:rPr>
          <w:rFonts w:ascii="Times New Roman" w:hAnsi="Times New Roman"/>
          <w:sz w:val="24"/>
          <w:szCs w:val="24"/>
          <w:lang w:eastAsia="ru-RU"/>
        </w:rPr>
        <w:t>.</w:t>
      </w:r>
      <w:r w:rsidRPr="00E153CE">
        <w:rPr>
          <w:rFonts w:ascii="Times New Roman" w:hAnsi="Times New Roman"/>
          <w:sz w:val="24"/>
          <w:szCs w:val="24"/>
          <w:lang w:eastAsia="ru-RU"/>
        </w:rPr>
        <w:t>053</w:t>
      </w:r>
      <w:r>
        <w:rPr>
          <w:rFonts w:ascii="Times New Roman" w:hAnsi="Times New Roman"/>
          <w:sz w:val="24"/>
          <w:szCs w:val="24"/>
          <w:lang w:eastAsia="ru-RU"/>
        </w:rPr>
        <w:t>.</w:t>
      </w:r>
      <w:r w:rsidRPr="00E153CE">
        <w:rPr>
          <w:rFonts w:ascii="Times New Roman" w:hAnsi="Times New Roman"/>
          <w:sz w:val="24"/>
          <w:szCs w:val="24"/>
          <w:lang w:eastAsia="ru-RU"/>
        </w:rPr>
        <w:t>910</w:t>
      </w:r>
      <w:r>
        <w:rPr>
          <w:rFonts w:ascii="Times New Roman" w:hAnsi="Times New Roman"/>
          <w:sz w:val="24"/>
          <w:szCs w:val="24"/>
          <w:lang w:eastAsia="ru-RU"/>
        </w:rPr>
        <w:t>,</w:t>
      </w:r>
      <w:r w:rsidRPr="00E153CE">
        <w:rPr>
          <w:rFonts w:ascii="Times New Roman" w:hAnsi="Times New Roman"/>
          <w:sz w:val="24"/>
          <w:szCs w:val="24"/>
          <w:lang w:eastAsia="ru-RU"/>
        </w:rPr>
        <w:t>92</w:t>
      </w:r>
      <w:r w:rsidRPr="00145911">
        <w:rPr>
          <w:rFonts w:ascii="Times New Roman" w:hAnsi="Times New Roman"/>
          <w:sz w:val="24"/>
          <w:szCs w:val="24"/>
          <w:lang w:eastAsia="ru-RU"/>
        </w:rPr>
        <w:t xml:space="preserve"> рубл</w:t>
      </w:r>
      <w:r>
        <w:rPr>
          <w:rFonts w:ascii="Times New Roman" w:hAnsi="Times New Roman"/>
          <w:sz w:val="24"/>
          <w:szCs w:val="24"/>
          <w:lang w:eastAsia="ru-RU"/>
        </w:rPr>
        <w:t>я</w:t>
      </w:r>
      <w:r w:rsidRPr="00145911">
        <w:rPr>
          <w:rFonts w:ascii="Times New Roman" w:hAnsi="Times New Roman"/>
          <w:sz w:val="24"/>
          <w:szCs w:val="24"/>
          <w:lang w:eastAsia="ru-RU"/>
        </w:rPr>
        <w:t xml:space="preserve">, взносы на ЛЭП </w:t>
      </w:r>
      <w:r>
        <w:rPr>
          <w:rFonts w:ascii="Times New Roman" w:hAnsi="Times New Roman"/>
          <w:sz w:val="24"/>
          <w:szCs w:val="24"/>
          <w:lang w:eastAsia="ru-RU"/>
        </w:rPr>
        <w:t>11500</w:t>
      </w:r>
      <w:r w:rsidRPr="00145911">
        <w:rPr>
          <w:rFonts w:ascii="Times New Roman" w:hAnsi="Times New Roman"/>
          <w:sz w:val="24"/>
          <w:szCs w:val="24"/>
          <w:lang w:eastAsia="ru-RU"/>
        </w:rPr>
        <w:t xml:space="preserve"> руб., </w:t>
      </w:r>
      <w:r>
        <w:rPr>
          <w:rFonts w:ascii="Times New Roman" w:hAnsi="Times New Roman"/>
          <w:sz w:val="24"/>
          <w:szCs w:val="24"/>
          <w:lang w:eastAsia="ru-RU"/>
        </w:rPr>
        <w:t xml:space="preserve">вступительный взнос 11.750 руб., </w:t>
      </w:r>
      <w:r w:rsidRPr="00145911">
        <w:rPr>
          <w:rFonts w:ascii="Times New Roman" w:hAnsi="Times New Roman"/>
          <w:sz w:val="24"/>
          <w:szCs w:val="24"/>
          <w:lang w:eastAsia="ru-RU"/>
        </w:rPr>
        <w:t xml:space="preserve">арендная плата за землю </w:t>
      </w:r>
      <w:r>
        <w:rPr>
          <w:rFonts w:ascii="Times New Roman" w:hAnsi="Times New Roman"/>
          <w:sz w:val="24"/>
          <w:szCs w:val="24"/>
          <w:lang w:eastAsia="ru-RU"/>
        </w:rPr>
        <w:t>340.</w:t>
      </w:r>
      <w:r w:rsidRPr="00145911">
        <w:rPr>
          <w:rFonts w:ascii="Times New Roman" w:hAnsi="Times New Roman"/>
          <w:sz w:val="24"/>
          <w:szCs w:val="24"/>
          <w:lang w:eastAsia="ru-RU"/>
        </w:rPr>
        <w:t>000 руб., поступления за электроэнергию</w:t>
      </w:r>
      <w:r>
        <w:rPr>
          <w:rFonts w:ascii="Times New Roman" w:hAnsi="Times New Roman"/>
          <w:sz w:val="24"/>
          <w:szCs w:val="24"/>
          <w:lang w:eastAsia="ru-RU"/>
        </w:rPr>
        <w:t>1.524.313,58</w:t>
      </w:r>
      <w:r w:rsidRPr="00145911">
        <w:rPr>
          <w:rFonts w:ascii="Times New Roman" w:hAnsi="Times New Roman"/>
          <w:sz w:val="24"/>
          <w:szCs w:val="24"/>
          <w:lang w:eastAsia="ru-RU"/>
        </w:rPr>
        <w:t xml:space="preserve"> руб</w:t>
      </w:r>
      <w:r>
        <w:rPr>
          <w:rFonts w:ascii="Times New Roman" w:hAnsi="Times New Roman"/>
          <w:sz w:val="24"/>
          <w:szCs w:val="24"/>
          <w:lang w:eastAsia="ru-RU"/>
        </w:rPr>
        <w:t>.</w:t>
      </w:r>
      <w:r w:rsidRPr="00145911">
        <w:rPr>
          <w:rFonts w:ascii="Times New Roman" w:hAnsi="Times New Roman"/>
          <w:sz w:val="24"/>
          <w:szCs w:val="24"/>
          <w:lang w:eastAsia="ru-RU"/>
        </w:rPr>
        <w:t xml:space="preserve">, пени за просрочку оплаты членских взносов и за электроэнергию </w:t>
      </w:r>
      <w:r>
        <w:rPr>
          <w:rFonts w:ascii="Times New Roman" w:hAnsi="Times New Roman"/>
          <w:sz w:val="24"/>
          <w:szCs w:val="24"/>
          <w:lang w:eastAsia="ru-RU"/>
        </w:rPr>
        <w:t>257.324,63</w:t>
      </w:r>
      <w:r w:rsidRPr="00145911">
        <w:rPr>
          <w:rFonts w:ascii="Times New Roman" w:hAnsi="Times New Roman"/>
          <w:sz w:val="24"/>
          <w:szCs w:val="24"/>
          <w:lang w:eastAsia="ru-RU"/>
        </w:rPr>
        <w:t xml:space="preserve"> руб.</w:t>
      </w:r>
      <w:r>
        <w:rPr>
          <w:rFonts w:ascii="Times New Roman" w:hAnsi="Times New Roman"/>
          <w:sz w:val="24"/>
          <w:szCs w:val="24"/>
          <w:lang w:eastAsia="ru-RU"/>
        </w:rPr>
        <w:t>, выручка за пропуск 3.150 руб.</w:t>
      </w:r>
    </w:p>
    <w:p w:rsidR="00F9160F" w:rsidRDefault="00F9160F" w:rsidP="00F9160F">
      <w:pPr>
        <w:ind w:firstLine="284"/>
        <w:contextualSpacing/>
        <w:rPr>
          <w:rFonts w:ascii="Times New Roman" w:hAnsi="Times New Roman"/>
          <w:sz w:val="24"/>
          <w:szCs w:val="24"/>
          <w:lang w:eastAsia="ru-RU"/>
        </w:rPr>
      </w:pPr>
      <w:r>
        <w:rPr>
          <w:rFonts w:ascii="Times New Roman" w:hAnsi="Times New Roman"/>
          <w:sz w:val="24"/>
          <w:szCs w:val="24"/>
          <w:lang w:eastAsia="ru-RU"/>
        </w:rPr>
        <w:t xml:space="preserve">Задолженность по членским и целевым взносам без учета пеней  за 2017 год на 31.12.19 г составляет </w:t>
      </w:r>
      <w:r w:rsidRPr="001B525F">
        <w:rPr>
          <w:rFonts w:ascii="Times New Roman" w:hAnsi="Times New Roman"/>
          <w:sz w:val="24"/>
          <w:szCs w:val="24"/>
          <w:lang w:eastAsia="ru-RU"/>
        </w:rPr>
        <w:t>686</w:t>
      </w:r>
      <w:r>
        <w:rPr>
          <w:rFonts w:ascii="Times New Roman" w:hAnsi="Times New Roman"/>
          <w:sz w:val="24"/>
          <w:szCs w:val="24"/>
          <w:lang w:eastAsia="ru-RU"/>
        </w:rPr>
        <w:t>.</w:t>
      </w:r>
      <w:r w:rsidRPr="001B525F">
        <w:rPr>
          <w:rFonts w:ascii="Times New Roman" w:hAnsi="Times New Roman"/>
          <w:sz w:val="24"/>
          <w:szCs w:val="24"/>
          <w:lang w:eastAsia="ru-RU"/>
        </w:rPr>
        <w:t>534,44</w:t>
      </w:r>
      <w:r>
        <w:rPr>
          <w:rFonts w:ascii="Times New Roman" w:hAnsi="Times New Roman"/>
          <w:sz w:val="24"/>
          <w:szCs w:val="24"/>
          <w:lang w:eastAsia="ru-RU"/>
        </w:rPr>
        <w:t xml:space="preserve">руб., за 2018 год  -  </w:t>
      </w:r>
      <w:r w:rsidRPr="001B525F">
        <w:rPr>
          <w:rFonts w:ascii="Times New Roman" w:hAnsi="Times New Roman"/>
          <w:sz w:val="24"/>
          <w:szCs w:val="24"/>
          <w:lang w:eastAsia="ru-RU"/>
        </w:rPr>
        <w:t>922</w:t>
      </w:r>
      <w:r>
        <w:rPr>
          <w:rFonts w:ascii="Times New Roman" w:hAnsi="Times New Roman"/>
          <w:sz w:val="24"/>
          <w:szCs w:val="24"/>
          <w:lang w:eastAsia="ru-RU"/>
        </w:rPr>
        <w:t>.</w:t>
      </w:r>
      <w:r w:rsidRPr="001B525F">
        <w:rPr>
          <w:rFonts w:ascii="Times New Roman" w:hAnsi="Times New Roman"/>
          <w:sz w:val="24"/>
          <w:szCs w:val="24"/>
          <w:lang w:eastAsia="ru-RU"/>
        </w:rPr>
        <w:t>526,7</w:t>
      </w:r>
      <w:r>
        <w:rPr>
          <w:rFonts w:ascii="Times New Roman" w:hAnsi="Times New Roman"/>
          <w:sz w:val="24"/>
          <w:szCs w:val="24"/>
          <w:lang w:eastAsia="ru-RU"/>
        </w:rPr>
        <w:t xml:space="preserve">руб., за 2019 год – </w:t>
      </w:r>
      <w:r w:rsidRPr="001B525F">
        <w:rPr>
          <w:rFonts w:ascii="Times New Roman" w:hAnsi="Times New Roman"/>
          <w:sz w:val="24"/>
          <w:szCs w:val="24"/>
          <w:lang w:eastAsia="ru-RU"/>
        </w:rPr>
        <w:t>1</w:t>
      </w:r>
      <w:r>
        <w:rPr>
          <w:rFonts w:ascii="Times New Roman" w:hAnsi="Times New Roman"/>
          <w:sz w:val="24"/>
          <w:szCs w:val="24"/>
          <w:lang w:eastAsia="ru-RU"/>
        </w:rPr>
        <w:t>.</w:t>
      </w:r>
      <w:r w:rsidRPr="001B525F">
        <w:rPr>
          <w:rFonts w:ascii="Times New Roman" w:hAnsi="Times New Roman"/>
          <w:sz w:val="24"/>
          <w:szCs w:val="24"/>
          <w:lang w:eastAsia="ru-RU"/>
        </w:rPr>
        <w:t>341</w:t>
      </w:r>
      <w:r>
        <w:rPr>
          <w:rFonts w:ascii="Times New Roman" w:hAnsi="Times New Roman"/>
          <w:sz w:val="24"/>
          <w:szCs w:val="24"/>
          <w:lang w:eastAsia="ru-RU"/>
        </w:rPr>
        <w:t>.</w:t>
      </w:r>
      <w:r w:rsidRPr="001B525F">
        <w:rPr>
          <w:rFonts w:ascii="Times New Roman" w:hAnsi="Times New Roman"/>
          <w:sz w:val="24"/>
          <w:szCs w:val="24"/>
          <w:lang w:eastAsia="ru-RU"/>
        </w:rPr>
        <w:t>050,38</w:t>
      </w:r>
      <w:r>
        <w:rPr>
          <w:rFonts w:ascii="Times New Roman" w:hAnsi="Times New Roman"/>
          <w:sz w:val="24"/>
          <w:szCs w:val="24"/>
          <w:lang w:eastAsia="ru-RU"/>
        </w:rPr>
        <w:t xml:space="preserve"> руб.</w:t>
      </w:r>
    </w:p>
    <w:p w:rsidR="00F9160F" w:rsidRDefault="00F9160F" w:rsidP="00F9160F">
      <w:pPr>
        <w:ind w:firstLine="284"/>
        <w:contextualSpacing/>
        <w:rPr>
          <w:rFonts w:ascii="Times New Roman" w:hAnsi="Times New Roman"/>
          <w:sz w:val="24"/>
          <w:szCs w:val="24"/>
          <w:lang w:eastAsia="ru-RU"/>
        </w:rPr>
      </w:pPr>
      <w:r>
        <w:rPr>
          <w:rFonts w:ascii="Times New Roman" w:hAnsi="Times New Roman"/>
          <w:sz w:val="24"/>
          <w:szCs w:val="24"/>
          <w:lang w:eastAsia="ru-RU"/>
        </w:rPr>
        <w:t xml:space="preserve">Задолженность по членским и целевым взносам без учета пеней  за 2017 год на 30.04.20 г составляет </w:t>
      </w:r>
      <w:r w:rsidRPr="00910F91">
        <w:rPr>
          <w:rFonts w:ascii="Times New Roman" w:hAnsi="Times New Roman"/>
          <w:sz w:val="24"/>
          <w:szCs w:val="24"/>
          <w:lang w:eastAsia="ru-RU"/>
        </w:rPr>
        <w:t>593</w:t>
      </w:r>
      <w:r>
        <w:rPr>
          <w:rFonts w:ascii="Times New Roman" w:hAnsi="Times New Roman"/>
          <w:sz w:val="24"/>
          <w:szCs w:val="24"/>
          <w:lang w:eastAsia="ru-RU"/>
        </w:rPr>
        <w:t>.</w:t>
      </w:r>
      <w:r w:rsidRPr="00910F91">
        <w:rPr>
          <w:rFonts w:ascii="Times New Roman" w:hAnsi="Times New Roman"/>
          <w:sz w:val="24"/>
          <w:szCs w:val="24"/>
          <w:lang w:eastAsia="ru-RU"/>
        </w:rPr>
        <w:t>661,44</w:t>
      </w:r>
      <w:r>
        <w:rPr>
          <w:rFonts w:ascii="Times New Roman" w:hAnsi="Times New Roman"/>
          <w:sz w:val="24"/>
          <w:szCs w:val="24"/>
          <w:lang w:eastAsia="ru-RU"/>
        </w:rPr>
        <w:t xml:space="preserve">руб., за 2018 год  - </w:t>
      </w:r>
      <w:r w:rsidRPr="00910F91">
        <w:rPr>
          <w:rFonts w:ascii="Times New Roman" w:hAnsi="Times New Roman"/>
          <w:sz w:val="24"/>
          <w:szCs w:val="24"/>
          <w:lang w:eastAsia="ru-RU"/>
        </w:rPr>
        <w:t>762</w:t>
      </w:r>
      <w:r>
        <w:rPr>
          <w:rFonts w:ascii="Times New Roman" w:hAnsi="Times New Roman"/>
          <w:sz w:val="24"/>
          <w:szCs w:val="24"/>
          <w:lang w:eastAsia="ru-RU"/>
        </w:rPr>
        <w:t>.</w:t>
      </w:r>
      <w:r w:rsidRPr="00910F91">
        <w:rPr>
          <w:rFonts w:ascii="Times New Roman" w:hAnsi="Times New Roman"/>
          <w:sz w:val="24"/>
          <w:szCs w:val="24"/>
          <w:lang w:eastAsia="ru-RU"/>
        </w:rPr>
        <w:t>313,7</w:t>
      </w:r>
      <w:r>
        <w:rPr>
          <w:rFonts w:ascii="Times New Roman" w:hAnsi="Times New Roman"/>
          <w:sz w:val="24"/>
          <w:szCs w:val="24"/>
          <w:lang w:eastAsia="ru-RU"/>
        </w:rPr>
        <w:t>руб., за 2019 г. – 867.221,00 руб.</w:t>
      </w:r>
    </w:p>
    <w:tbl>
      <w:tblPr>
        <w:tblW w:w="8943" w:type="dxa"/>
        <w:tblInd w:w="108" w:type="dxa"/>
        <w:tblLook w:val="04A0"/>
      </w:tblPr>
      <w:tblGrid>
        <w:gridCol w:w="4536"/>
        <w:gridCol w:w="1418"/>
        <w:gridCol w:w="1643"/>
        <w:gridCol w:w="1346"/>
      </w:tblGrid>
      <w:tr w:rsidR="00F9160F" w:rsidRPr="00F9160F" w:rsidTr="00F9160F">
        <w:trPr>
          <w:trHeight w:val="300"/>
        </w:trPr>
        <w:tc>
          <w:tcPr>
            <w:tcW w:w="8943" w:type="dxa"/>
            <w:gridSpan w:val="4"/>
            <w:tcBorders>
              <w:top w:val="nil"/>
              <w:left w:val="nil"/>
              <w:bottom w:val="nil"/>
              <w:right w:val="nil"/>
            </w:tcBorders>
            <w:shd w:val="clear" w:color="auto" w:fill="auto"/>
            <w:noWrap/>
            <w:vAlign w:val="bottom"/>
            <w:hideMark/>
          </w:tcPr>
          <w:p w:rsidR="00F9160F" w:rsidRPr="00F9160F" w:rsidRDefault="00F9160F" w:rsidP="00F9160F">
            <w:pPr>
              <w:spacing w:after="0" w:line="240" w:lineRule="auto"/>
              <w:jc w:val="center"/>
              <w:rPr>
                <w:rFonts w:eastAsia="Times New Roman" w:cs="Calibri"/>
                <w:b/>
                <w:bCs/>
                <w:color w:val="000000"/>
                <w:lang w:eastAsia="ru-RU"/>
              </w:rPr>
            </w:pPr>
            <w:r w:rsidRPr="00F9160F">
              <w:rPr>
                <w:rFonts w:eastAsia="Times New Roman" w:cs="Calibri"/>
                <w:b/>
                <w:bCs/>
                <w:color w:val="000000"/>
                <w:lang w:eastAsia="ru-RU"/>
              </w:rPr>
              <w:t>Соответсвие Сметы и фактических Доходов СНТ "Новоропшинское"</w:t>
            </w:r>
          </w:p>
        </w:tc>
      </w:tr>
      <w:tr w:rsidR="00F9160F" w:rsidRPr="00F9160F" w:rsidTr="00F9160F">
        <w:trPr>
          <w:trHeight w:val="315"/>
        </w:trPr>
        <w:tc>
          <w:tcPr>
            <w:tcW w:w="8943" w:type="dxa"/>
            <w:gridSpan w:val="4"/>
            <w:tcBorders>
              <w:top w:val="nil"/>
              <w:left w:val="nil"/>
              <w:bottom w:val="single" w:sz="8" w:space="0" w:color="auto"/>
              <w:right w:val="nil"/>
            </w:tcBorders>
            <w:shd w:val="clear" w:color="auto" w:fill="auto"/>
            <w:noWrap/>
            <w:vAlign w:val="bottom"/>
            <w:hideMark/>
          </w:tcPr>
          <w:p w:rsidR="00F9160F" w:rsidRPr="00F9160F" w:rsidRDefault="00F9160F" w:rsidP="00F9160F">
            <w:pPr>
              <w:spacing w:after="0" w:line="240" w:lineRule="auto"/>
              <w:jc w:val="center"/>
              <w:rPr>
                <w:rFonts w:eastAsia="Times New Roman" w:cs="Calibri"/>
                <w:b/>
                <w:bCs/>
                <w:color w:val="000000"/>
                <w:lang w:eastAsia="ru-RU"/>
              </w:rPr>
            </w:pPr>
            <w:r w:rsidRPr="00F9160F">
              <w:rPr>
                <w:rFonts w:eastAsia="Times New Roman" w:cs="Calibri"/>
                <w:b/>
                <w:bCs/>
                <w:color w:val="000000"/>
                <w:lang w:eastAsia="ru-RU"/>
              </w:rPr>
              <w:t xml:space="preserve"> за период с 01.05.2019 по 30.04.2020 г. (без учета ЛЭП платы за электроэнергию)</w:t>
            </w:r>
          </w:p>
        </w:tc>
      </w:tr>
      <w:tr w:rsidR="00F9160F" w:rsidRPr="00F9160F" w:rsidTr="00F9160F">
        <w:trPr>
          <w:trHeight w:val="315"/>
        </w:trPr>
        <w:tc>
          <w:tcPr>
            <w:tcW w:w="4536" w:type="dxa"/>
            <w:tcBorders>
              <w:top w:val="nil"/>
              <w:left w:val="single" w:sz="8" w:space="0" w:color="auto"/>
              <w:bottom w:val="single" w:sz="8" w:space="0" w:color="A5A5A5"/>
              <w:right w:val="single" w:sz="8" w:space="0" w:color="A5A5A5"/>
            </w:tcBorders>
            <w:shd w:val="clear" w:color="auto" w:fill="auto"/>
            <w:noWrap/>
            <w:vAlign w:val="bottom"/>
            <w:hideMark/>
          </w:tcPr>
          <w:p w:rsidR="00F9160F" w:rsidRPr="00F9160F" w:rsidRDefault="00F9160F" w:rsidP="00F9160F">
            <w:pPr>
              <w:spacing w:after="0" w:line="240" w:lineRule="auto"/>
              <w:rPr>
                <w:rFonts w:eastAsia="Times New Roman" w:cs="Calibri"/>
                <w:color w:val="000000"/>
                <w:lang w:eastAsia="ru-RU"/>
              </w:rPr>
            </w:pPr>
            <w:r w:rsidRPr="00F9160F">
              <w:rPr>
                <w:rFonts w:eastAsia="Times New Roman" w:cs="Calibri"/>
                <w:color w:val="000000"/>
                <w:lang w:eastAsia="ru-RU"/>
              </w:rPr>
              <w:t>Статья дохода</w:t>
            </w:r>
          </w:p>
        </w:tc>
        <w:tc>
          <w:tcPr>
            <w:tcW w:w="4407" w:type="dxa"/>
            <w:gridSpan w:val="3"/>
            <w:tcBorders>
              <w:top w:val="single" w:sz="8" w:space="0" w:color="auto"/>
              <w:left w:val="nil"/>
              <w:bottom w:val="single" w:sz="8" w:space="0" w:color="A5A5A5"/>
              <w:right w:val="single" w:sz="8" w:space="0" w:color="000000"/>
            </w:tcBorders>
            <w:shd w:val="clear" w:color="auto" w:fill="auto"/>
            <w:noWrap/>
            <w:vAlign w:val="bottom"/>
            <w:hideMark/>
          </w:tcPr>
          <w:p w:rsidR="00F9160F" w:rsidRPr="00F9160F" w:rsidRDefault="00F9160F" w:rsidP="00F9160F">
            <w:pPr>
              <w:spacing w:after="0" w:line="240" w:lineRule="auto"/>
              <w:jc w:val="center"/>
              <w:rPr>
                <w:rFonts w:eastAsia="Times New Roman" w:cs="Calibri"/>
                <w:color w:val="000000"/>
                <w:lang w:eastAsia="ru-RU"/>
              </w:rPr>
            </w:pPr>
            <w:r w:rsidRPr="00F9160F">
              <w:rPr>
                <w:rFonts w:eastAsia="Times New Roman" w:cs="Calibri"/>
                <w:color w:val="000000"/>
                <w:lang w:eastAsia="ru-RU"/>
              </w:rPr>
              <w:t>Сумма</w:t>
            </w:r>
          </w:p>
        </w:tc>
      </w:tr>
      <w:tr w:rsidR="00F9160F" w:rsidRPr="00F9160F" w:rsidTr="00F9160F">
        <w:trPr>
          <w:trHeight w:val="315"/>
        </w:trPr>
        <w:tc>
          <w:tcPr>
            <w:tcW w:w="4536" w:type="dxa"/>
            <w:tcBorders>
              <w:top w:val="nil"/>
              <w:left w:val="single" w:sz="8" w:space="0" w:color="auto"/>
              <w:bottom w:val="single" w:sz="8" w:space="0" w:color="auto"/>
              <w:right w:val="single" w:sz="8" w:space="0" w:color="A5A5A5"/>
            </w:tcBorders>
            <w:shd w:val="clear" w:color="auto" w:fill="auto"/>
            <w:noWrap/>
            <w:vAlign w:val="bottom"/>
            <w:hideMark/>
          </w:tcPr>
          <w:p w:rsidR="00F9160F" w:rsidRPr="00F9160F" w:rsidRDefault="00F9160F" w:rsidP="00F9160F">
            <w:pPr>
              <w:spacing w:after="0" w:line="240" w:lineRule="auto"/>
              <w:rPr>
                <w:rFonts w:eastAsia="Times New Roman" w:cs="Calibri"/>
                <w:color w:val="000000"/>
                <w:lang w:eastAsia="ru-RU"/>
              </w:rPr>
            </w:pPr>
            <w:r w:rsidRPr="00F9160F">
              <w:rPr>
                <w:rFonts w:eastAsia="Times New Roman" w:cs="Calibri"/>
                <w:color w:val="000000"/>
                <w:lang w:eastAsia="ru-RU"/>
              </w:rPr>
              <w:t> </w:t>
            </w:r>
          </w:p>
        </w:tc>
        <w:tc>
          <w:tcPr>
            <w:tcW w:w="1418" w:type="dxa"/>
            <w:tcBorders>
              <w:top w:val="nil"/>
              <w:left w:val="nil"/>
              <w:bottom w:val="single" w:sz="8" w:space="0" w:color="auto"/>
              <w:right w:val="single" w:sz="8" w:space="0" w:color="A5A5A5"/>
            </w:tcBorders>
            <w:shd w:val="clear" w:color="auto" w:fill="auto"/>
            <w:noWrap/>
            <w:vAlign w:val="bottom"/>
            <w:hideMark/>
          </w:tcPr>
          <w:p w:rsidR="00F9160F" w:rsidRPr="00F9160F" w:rsidRDefault="00F9160F" w:rsidP="00F9160F">
            <w:pPr>
              <w:spacing w:after="0" w:line="240" w:lineRule="auto"/>
              <w:jc w:val="center"/>
              <w:rPr>
                <w:rFonts w:eastAsia="Times New Roman" w:cs="Calibri"/>
                <w:color w:val="000000"/>
                <w:lang w:eastAsia="ru-RU"/>
              </w:rPr>
            </w:pPr>
            <w:r w:rsidRPr="00F9160F">
              <w:rPr>
                <w:rFonts w:eastAsia="Times New Roman" w:cs="Calibri"/>
                <w:color w:val="000000"/>
                <w:lang w:eastAsia="ru-RU"/>
              </w:rPr>
              <w:t>Смета</w:t>
            </w:r>
          </w:p>
        </w:tc>
        <w:tc>
          <w:tcPr>
            <w:tcW w:w="1643" w:type="dxa"/>
            <w:tcBorders>
              <w:top w:val="nil"/>
              <w:left w:val="nil"/>
              <w:bottom w:val="single" w:sz="8" w:space="0" w:color="auto"/>
              <w:right w:val="single" w:sz="8" w:space="0" w:color="A5A5A5"/>
            </w:tcBorders>
            <w:shd w:val="clear" w:color="auto" w:fill="auto"/>
            <w:noWrap/>
            <w:vAlign w:val="bottom"/>
            <w:hideMark/>
          </w:tcPr>
          <w:p w:rsidR="00F9160F" w:rsidRPr="00F9160F" w:rsidRDefault="00F9160F" w:rsidP="00F9160F">
            <w:pPr>
              <w:spacing w:after="0" w:line="240" w:lineRule="auto"/>
              <w:jc w:val="center"/>
              <w:rPr>
                <w:rFonts w:eastAsia="Times New Roman" w:cs="Calibri"/>
                <w:color w:val="000000"/>
                <w:lang w:eastAsia="ru-RU"/>
              </w:rPr>
            </w:pPr>
            <w:r w:rsidRPr="00F9160F">
              <w:rPr>
                <w:rFonts w:eastAsia="Times New Roman" w:cs="Calibri"/>
                <w:color w:val="000000"/>
                <w:lang w:eastAsia="ru-RU"/>
              </w:rPr>
              <w:t>Факт</w:t>
            </w:r>
          </w:p>
        </w:tc>
        <w:tc>
          <w:tcPr>
            <w:tcW w:w="1346" w:type="dxa"/>
            <w:tcBorders>
              <w:top w:val="nil"/>
              <w:left w:val="nil"/>
              <w:bottom w:val="single" w:sz="8" w:space="0" w:color="auto"/>
              <w:right w:val="single" w:sz="8" w:space="0" w:color="auto"/>
            </w:tcBorders>
            <w:shd w:val="clear" w:color="auto" w:fill="auto"/>
            <w:noWrap/>
            <w:vAlign w:val="bottom"/>
            <w:hideMark/>
          </w:tcPr>
          <w:p w:rsidR="00F9160F" w:rsidRPr="00F9160F" w:rsidRDefault="00F9160F" w:rsidP="00F9160F">
            <w:pPr>
              <w:spacing w:after="0" w:line="240" w:lineRule="auto"/>
              <w:jc w:val="center"/>
              <w:rPr>
                <w:rFonts w:eastAsia="Times New Roman" w:cs="Calibri"/>
                <w:color w:val="000000"/>
                <w:lang w:eastAsia="ru-RU"/>
              </w:rPr>
            </w:pPr>
            <w:r w:rsidRPr="00F9160F">
              <w:rPr>
                <w:rFonts w:eastAsia="Times New Roman" w:cs="Calibri"/>
                <w:color w:val="000000"/>
                <w:lang w:eastAsia="ru-RU"/>
              </w:rPr>
              <w:t>Отклонения</w:t>
            </w:r>
          </w:p>
        </w:tc>
      </w:tr>
      <w:tr w:rsidR="00F9160F" w:rsidRPr="00F9160F" w:rsidTr="00F9160F">
        <w:trPr>
          <w:trHeight w:val="315"/>
        </w:trPr>
        <w:tc>
          <w:tcPr>
            <w:tcW w:w="4536" w:type="dxa"/>
            <w:tcBorders>
              <w:top w:val="nil"/>
              <w:left w:val="single" w:sz="8" w:space="0" w:color="auto"/>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rPr>
                <w:rFonts w:eastAsia="Times New Roman" w:cs="Calibri"/>
                <w:b/>
                <w:bCs/>
                <w:color w:val="000000"/>
                <w:lang w:eastAsia="ru-RU"/>
              </w:rPr>
            </w:pPr>
            <w:r w:rsidRPr="00F9160F">
              <w:rPr>
                <w:rFonts w:eastAsia="Times New Roman" w:cs="Calibri"/>
                <w:b/>
                <w:bCs/>
                <w:color w:val="000000"/>
                <w:lang w:eastAsia="ru-RU"/>
              </w:rPr>
              <w:t>Членские взносы 2014</w:t>
            </w:r>
          </w:p>
        </w:tc>
        <w:tc>
          <w:tcPr>
            <w:tcW w:w="1418" w:type="dxa"/>
            <w:tcBorders>
              <w:top w:val="nil"/>
              <w:left w:val="nil"/>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0</w:t>
            </w:r>
          </w:p>
        </w:tc>
        <w:tc>
          <w:tcPr>
            <w:tcW w:w="1643" w:type="dxa"/>
            <w:tcBorders>
              <w:top w:val="nil"/>
              <w:left w:val="nil"/>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39 800,00</w:t>
            </w:r>
          </w:p>
        </w:tc>
        <w:tc>
          <w:tcPr>
            <w:tcW w:w="1346" w:type="dxa"/>
            <w:tcBorders>
              <w:top w:val="nil"/>
              <w:left w:val="nil"/>
              <w:bottom w:val="single" w:sz="8" w:space="0" w:color="A5A5A5"/>
              <w:right w:val="single" w:sz="8" w:space="0" w:color="auto"/>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39 800,00</w:t>
            </w:r>
          </w:p>
        </w:tc>
      </w:tr>
      <w:tr w:rsidR="00F9160F" w:rsidRPr="00F9160F" w:rsidTr="00F9160F">
        <w:trPr>
          <w:trHeight w:val="315"/>
        </w:trPr>
        <w:tc>
          <w:tcPr>
            <w:tcW w:w="4536" w:type="dxa"/>
            <w:tcBorders>
              <w:top w:val="nil"/>
              <w:left w:val="single" w:sz="8" w:space="0" w:color="auto"/>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rPr>
                <w:rFonts w:eastAsia="Times New Roman" w:cs="Calibri"/>
                <w:b/>
                <w:bCs/>
                <w:color w:val="000000"/>
                <w:lang w:eastAsia="ru-RU"/>
              </w:rPr>
            </w:pPr>
            <w:r w:rsidRPr="00F9160F">
              <w:rPr>
                <w:rFonts w:eastAsia="Times New Roman" w:cs="Calibri"/>
                <w:b/>
                <w:bCs/>
                <w:color w:val="000000"/>
                <w:lang w:eastAsia="ru-RU"/>
              </w:rPr>
              <w:t>Членские взносы 2015</w:t>
            </w:r>
          </w:p>
        </w:tc>
        <w:tc>
          <w:tcPr>
            <w:tcW w:w="1418" w:type="dxa"/>
            <w:tcBorders>
              <w:top w:val="nil"/>
              <w:left w:val="nil"/>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0</w:t>
            </w:r>
          </w:p>
        </w:tc>
        <w:tc>
          <w:tcPr>
            <w:tcW w:w="1643" w:type="dxa"/>
            <w:tcBorders>
              <w:top w:val="nil"/>
              <w:left w:val="nil"/>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59 700,00</w:t>
            </w:r>
          </w:p>
        </w:tc>
        <w:tc>
          <w:tcPr>
            <w:tcW w:w="1346" w:type="dxa"/>
            <w:tcBorders>
              <w:top w:val="nil"/>
              <w:left w:val="nil"/>
              <w:bottom w:val="single" w:sz="8" w:space="0" w:color="A5A5A5"/>
              <w:right w:val="single" w:sz="8" w:space="0" w:color="auto"/>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59 700,00</w:t>
            </w:r>
          </w:p>
        </w:tc>
      </w:tr>
      <w:tr w:rsidR="00F9160F" w:rsidRPr="00F9160F" w:rsidTr="00F9160F">
        <w:trPr>
          <w:trHeight w:val="315"/>
        </w:trPr>
        <w:tc>
          <w:tcPr>
            <w:tcW w:w="4536" w:type="dxa"/>
            <w:tcBorders>
              <w:top w:val="nil"/>
              <w:left w:val="single" w:sz="8" w:space="0" w:color="auto"/>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rPr>
                <w:rFonts w:eastAsia="Times New Roman" w:cs="Calibri"/>
                <w:b/>
                <w:bCs/>
                <w:color w:val="000000"/>
                <w:lang w:eastAsia="ru-RU"/>
              </w:rPr>
            </w:pPr>
            <w:r w:rsidRPr="00F9160F">
              <w:rPr>
                <w:rFonts w:eastAsia="Times New Roman" w:cs="Calibri"/>
                <w:b/>
                <w:bCs/>
                <w:color w:val="000000"/>
                <w:lang w:eastAsia="ru-RU"/>
              </w:rPr>
              <w:t>Членские взносы 2016</w:t>
            </w:r>
          </w:p>
        </w:tc>
        <w:tc>
          <w:tcPr>
            <w:tcW w:w="1418" w:type="dxa"/>
            <w:tcBorders>
              <w:top w:val="nil"/>
              <w:left w:val="nil"/>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0</w:t>
            </w:r>
          </w:p>
        </w:tc>
        <w:tc>
          <w:tcPr>
            <w:tcW w:w="1643" w:type="dxa"/>
            <w:tcBorders>
              <w:top w:val="nil"/>
              <w:left w:val="nil"/>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131 389,00</w:t>
            </w:r>
          </w:p>
        </w:tc>
        <w:tc>
          <w:tcPr>
            <w:tcW w:w="1346" w:type="dxa"/>
            <w:tcBorders>
              <w:top w:val="nil"/>
              <w:left w:val="nil"/>
              <w:bottom w:val="single" w:sz="8" w:space="0" w:color="A5A5A5"/>
              <w:right w:val="single" w:sz="8" w:space="0" w:color="auto"/>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131 389,00</w:t>
            </w:r>
          </w:p>
        </w:tc>
      </w:tr>
      <w:tr w:rsidR="00F9160F" w:rsidRPr="00F9160F" w:rsidTr="00F9160F">
        <w:trPr>
          <w:trHeight w:val="315"/>
        </w:trPr>
        <w:tc>
          <w:tcPr>
            <w:tcW w:w="4536" w:type="dxa"/>
            <w:tcBorders>
              <w:top w:val="nil"/>
              <w:left w:val="single" w:sz="8" w:space="0" w:color="auto"/>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rPr>
                <w:rFonts w:eastAsia="Times New Roman" w:cs="Calibri"/>
                <w:b/>
                <w:bCs/>
                <w:color w:val="000000"/>
                <w:lang w:eastAsia="ru-RU"/>
              </w:rPr>
            </w:pPr>
            <w:r w:rsidRPr="00F9160F">
              <w:rPr>
                <w:rFonts w:eastAsia="Times New Roman" w:cs="Calibri"/>
                <w:b/>
                <w:bCs/>
                <w:color w:val="000000"/>
                <w:lang w:eastAsia="ru-RU"/>
              </w:rPr>
              <w:lastRenderedPageBreak/>
              <w:t>Членские взносы 2017</w:t>
            </w:r>
          </w:p>
        </w:tc>
        <w:tc>
          <w:tcPr>
            <w:tcW w:w="1418" w:type="dxa"/>
            <w:tcBorders>
              <w:top w:val="nil"/>
              <w:left w:val="nil"/>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0</w:t>
            </w:r>
          </w:p>
        </w:tc>
        <w:tc>
          <w:tcPr>
            <w:tcW w:w="1643" w:type="dxa"/>
            <w:tcBorders>
              <w:top w:val="nil"/>
              <w:left w:val="nil"/>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274 722,00</w:t>
            </w:r>
          </w:p>
        </w:tc>
        <w:tc>
          <w:tcPr>
            <w:tcW w:w="1346" w:type="dxa"/>
            <w:tcBorders>
              <w:top w:val="nil"/>
              <w:left w:val="nil"/>
              <w:bottom w:val="single" w:sz="8" w:space="0" w:color="A5A5A5"/>
              <w:right w:val="single" w:sz="8" w:space="0" w:color="auto"/>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274 722,00</w:t>
            </w:r>
          </w:p>
        </w:tc>
      </w:tr>
      <w:tr w:rsidR="00F9160F" w:rsidRPr="00F9160F" w:rsidTr="00F9160F">
        <w:trPr>
          <w:trHeight w:val="315"/>
        </w:trPr>
        <w:tc>
          <w:tcPr>
            <w:tcW w:w="4536" w:type="dxa"/>
            <w:tcBorders>
              <w:top w:val="nil"/>
              <w:left w:val="single" w:sz="8" w:space="0" w:color="auto"/>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rPr>
                <w:rFonts w:eastAsia="Times New Roman" w:cs="Calibri"/>
                <w:b/>
                <w:bCs/>
                <w:color w:val="000000"/>
                <w:lang w:eastAsia="ru-RU"/>
              </w:rPr>
            </w:pPr>
            <w:r w:rsidRPr="00F9160F">
              <w:rPr>
                <w:rFonts w:eastAsia="Times New Roman" w:cs="Calibri"/>
                <w:b/>
                <w:bCs/>
                <w:color w:val="000000"/>
                <w:lang w:eastAsia="ru-RU"/>
              </w:rPr>
              <w:t>Членские и целевые взносы 2018</w:t>
            </w:r>
          </w:p>
        </w:tc>
        <w:tc>
          <w:tcPr>
            <w:tcW w:w="1418" w:type="dxa"/>
            <w:tcBorders>
              <w:top w:val="nil"/>
              <w:left w:val="nil"/>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0</w:t>
            </w:r>
          </w:p>
        </w:tc>
        <w:tc>
          <w:tcPr>
            <w:tcW w:w="1643" w:type="dxa"/>
            <w:tcBorders>
              <w:top w:val="nil"/>
              <w:left w:val="nil"/>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586 488,00</w:t>
            </w:r>
          </w:p>
        </w:tc>
        <w:tc>
          <w:tcPr>
            <w:tcW w:w="1346" w:type="dxa"/>
            <w:tcBorders>
              <w:top w:val="nil"/>
              <w:left w:val="nil"/>
              <w:bottom w:val="single" w:sz="8" w:space="0" w:color="A5A5A5"/>
              <w:right w:val="single" w:sz="8" w:space="0" w:color="auto"/>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586 488,00</w:t>
            </w:r>
          </w:p>
        </w:tc>
      </w:tr>
      <w:tr w:rsidR="00F9160F" w:rsidRPr="00F9160F" w:rsidTr="00F9160F">
        <w:trPr>
          <w:trHeight w:val="315"/>
        </w:trPr>
        <w:tc>
          <w:tcPr>
            <w:tcW w:w="4536" w:type="dxa"/>
            <w:tcBorders>
              <w:top w:val="nil"/>
              <w:left w:val="single" w:sz="8" w:space="0" w:color="auto"/>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rPr>
                <w:rFonts w:eastAsia="Times New Roman" w:cs="Calibri"/>
                <w:b/>
                <w:bCs/>
                <w:color w:val="000000"/>
                <w:lang w:eastAsia="ru-RU"/>
              </w:rPr>
            </w:pPr>
            <w:r w:rsidRPr="00F9160F">
              <w:rPr>
                <w:rFonts w:eastAsia="Times New Roman" w:cs="Calibri"/>
                <w:b/>
                <w:bCs/>
                <w:color w:val="000000"/>
                <w:lang w:eastAsia="ru-RU"/>
              </w:rPr>
              <w:t>Членские взносы 2019</w:t>
            </w:r>
          </w:p>
        </w:tc>
        <w:tc>
          <w:tcPr>
            <w:tcW w:w="1418" w:type="dxa"/>
            <w:tcBorders>
              <w:top w:val="nil"/>
              <w:left w:val="nil"/>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4 179 600,00</w:t>
            </w:r>
          </w:p>
        </w:tc>
        <w:tc>
          <w:tcPr>
            <w:tcW w:w="1643" w:type="dxa"/>
            <w:tcBorders>
              <w:top w:val="nil"/>
              <w:left w:val="nil"/>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3 344 779,00</w:t>
            </w:r>
          </w:p>
        </w:tc>
        <w:tc>
          <w:tcPr>
            <w:tcW w:w="1346" w:type="dxa"/>
            <w:tcBorders>
              <w:top w:val="nil"/>
              <w:left w:val="nil"/>
              <w:bottom w:val="single" w:sz="8" w:space="0" w:color="A5A5A5"/>
              <w:right w:val="single" w:sz="8" w:space="0" w:color="auto"/>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-834 821,00</w:t>
            </w:r>
          </w:p>
        </w:tc>
      </w:tr>
      <w:tr w:rsidR="00F9160F" w:rsidRPr="00F9160F" w:rsidTr="00F9160F">
        <w:trPr>
          <w:trHeight w:val="315"/>
        </w:trPr>
        <w:tc>
          <w:tcPr>
            <w:tcW w:w="4536" w:type="dxa"/>
            <w:tcBorders>
              <w:top w:val="nil"/>
              <w:left w:val="single" w:sz="8" w:space="0" w:color="auto"/>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rPr>
                <w:rFonts w:eastAsia="Times New Roman" w:cs="Calibri"/>
                <w:b/>
                <w:bCs/>
                <w:color w:val="000000"/>
                <w:lang w:eastAsia="ru-RU"/>
              </w:rPr>
            </w:pPr>
            <w:r w:rsidRPr="00F9160F">
              <w:rPr>
                <w:rFonts w:eastAsia="Times New Roman" w:cs="Calibri"/>
                <w:b/>
                <w:bCs/>
                <w:color w:val="000000"/>
                <w:lang w:eastAsia="ru-RU"/>
              </w:rPr>
              <w:t>Прочие поступления:</w:t>
            </w:r>
          </w:p>
        </w:tc>
        <w:tc>
          <w:tcPr>
            <w:tcW w:w="1418" w:type="dxa"/>
            <w:tcBorders>
              <w:top w:val="nil"/>
              <w:left w:val="nil"/>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330 000,00</w:t>
            </w:r>
          </w:p>
        </w:tc>
        <w:tc>
          <w:tcPr>
            <w:tcW w:w="1643" w:type="dxa"/>
            <w:tcBorders>
              <w:top w:val="nil"/>
              <w:left w:val="nil"/>
              <w:bottom w:val="single" w:sz="8" w:space="0" w:color="A5A5A5"/>
              <w:right w:val="single" w:sz="8" w:space="0" w:color="A5A5A5"/>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745 203,00</w:t>
            </w:r>
          </w:p>
        </w:tc>
        <w:tc>
          <w:tcPr>
            <w:tcW w:w="1346" w:type="dxa"/>
            <w:tcBorders>
              <w:top w:val="nil"/>
              <w:left w:val="nil"/>
              <w:bottom w:val="single" w:sz="8" w:space="0" w:color="A5A5A5"/>
              <w:right w:val="single" w:sz="8" w:space="0" w:color="auto"/>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415 203,00</w:t>
            </w:r>
          </w:p>
        </w:tc>
      </w:tr>
      <w:tr w:rsidR="00F9160F" w:rsidRPr="00F9160F" w:rsidTr="00F9160F">
        <w:trPr>
          <w:trHeight w:val="300"/>
        </w:trPr>
        <w:tc>
          <w:tcPr>
            <w:tcW w:w="4536" w:type="dxa"/>
            <w:tcBorders>
              <w:top w:val="nil"/>
              <w:left w:val="single" w:sz="8" w:space="0" w:color="auto"/>
              <w:bottom w:val="single" w:sz="4" w:space="0" w:color="A6A6A6"/>
              <w:right w:val="single" w:sz="4" w:space="0" w:color="A6A6A6"/>
            </w:tcBorders>
            <w:shd w:val="clear" w:color="auto" w:fill="auto"/>
            <w:noWrap/>
            <w:vAlign w:val="bottom"/>
            <w:hideMark/>
          </w:tcPr>
          <w:p w:rsidR="00F9160F" w:rsidRPr="00F9160F" w:rsidRDefault="00F9160F" w:rsidP="00F9160F">
            <w:pPr>
              <w:spacing w:after="0" w:line="240" w:lineRule="auto"/>
              <w:rPr>
                <w:rFonts w:eastAsia="Times New Roman" w:cs="Calibri"/>
                <w:color w:val="000000"/>
                <w:lang w:eastAsia="ru-RU"/>
              </w:rPr>
            </w:pPr>
            <w:r w:rsidRPr="00F9160F">
              <w:rPr>
                <w:rFonts w:eastAsia="Times New Roman" w:cs="Calibri"/>
                <w:color w:val="000000"/>
                <w:lang w:eastAsia="ru-RU"/>
              </w:rPr>
              <w:t>Поступление за электроэнергию</w:t>
            </w:r>
          </w:p>
        </w:tc>
        <w:tc>
          <w:tcPr>
            <w:tcW w:w="1418" w:type="dxa"/>
            <w:tcBorders>
              <w:top w:val="nil"/>
              <w:left w:val="nil"/>
              <w:bottom w:val="single" w:sz="4" w:space="0" w:color="A6A6A6"/>
              <w:right w:val="single" w:sz="4" w:space="0" w:color="A6A6A6"/>
            </w:tcBorders>
            <w:shd w:val="clear" w:color="auto" w:fill="auto"/>
            <w:noWrap/>
            <w:vAlign w:val="bottom"/>
            <w:hideMark/>
          </w:tcPr>
          <w:p w:rsidR="00F9160F" w:rsidRPr="00F9160F" w:rsidRDefault="00F9160F" w:rsidP="00F9160F">
            <w:pPr>
              <w:spacing w:after="0" w:line="240" w:lineRule="auto"/>
              <w:rPr>
                <w:rFonts w:eastAsia="Times New Roman" w:cs="Calibri"/>
                <w:color w:val="000000"/>
                <w:lang w:eastAsia="ru-RU"/>
              </w:rPr>
            </w:pPr>
            <w:r w:rsidRPr="00F9160F">
              <w:rPr>
                <w:rFonts w:eastAsia="Times New Roman" w:cs="Calibri"/>
                <w:color w:val="000000"/>
                <w:lang w:eastAsia="ru-RU"/>
              </w:rPr>
              <w:t> </w:t>
            </w:r>
          </w:p>
        </w:tc>
        <w:tc>
          <w:tcPr>
            <w:tcW w:w="1643" w:type="dxa"/>
            <w:tcBorders>
              <w:top w:val="nil"/>
              <w:left w:val="nil"/>
              <w:bottom w:val="single" w:sz="4" w:space="0" w:color="A6A6A6"/>
              <w:right w:val="single" w:sz="4" w:space="0" w:color="A6A6A6"/>
            </w:tcBorders>
            <w:shd w:val="clear" w:color="auto" w:fill="auto"/>
            <w:noWrap/>
            <w:vAlign w:val="bottom"/>
            <w:hideMark/>
          </w:tcPr>
          <w:p w:rsidR="00F9160F" w:rsidRPr="00F9160F" w:rsidRDefault="00F9160F" w:rsidP="00F9160F">
            <w:pPr>
              <w:spacing w:after="0" w:line="240" w:lineRule="auto"/>
              <w:rPr>
                <w:rFonts w:eastAsia="Times New Roman" w:cs="Calibri"/>
                <w:color w:val="000000"/>
                <w:lang w:eastAsia="ru-RU"/>
              </w:rPr>
            </w:pPr>
            <w:r w:rsidRPr="00F9160F">
              <w:rPr>
                <w:rFonts w:eastAsia="Times New Roman" w:cs="Calibri"/>
                <w:color w:val="000000"/>
                <w:lang w:eastAsia="ru-RU"/>
              </w:rPr>
              <w:t> </w:t>
            </w:r>
          </w:p>
        </w:tc>
        <w:tc>
          <w:tcPr>
            <w:tcW w:w="1346" w:type="dxa"/>
            <w:tcBorders>
              <w:top w:val="nil"/>
              <w:left w:val="nil"/>
              <w:bottom w:val="single" w:sz="4" w:space="0" w:color="A6A6A6"/>
              <w:right w:val="single" w:sz="8" w:space="0" w:color="auto"/>
            </w:tcBorders>
            <w:shd w:val="clear" w:color="auto" w:fill="auto"/>
            <w:noWrap/>
            <w:vAlign w:val="bottom"/>
            <w:hideMark/>
          </w:tcPr>
          <w:p w:rsidR="00F9160F" w:rsidRPr="00F9160F" w:rsidRDefault="00F9160F" w:rsidP="00F9160F">
            <w:pPr>
              <w:spacing w:after="0" w:line="240" w:lineRule="auto"/>
              <w:jc w:val="right"/>
              <w:rPr>
                <w:rFonts w:eastAsia="Times New Roman" w:cs="Calibri"/>
                <w:color w:val="000000"/>
                <w:lang w:eastAsia="ru-RU"/>
              </w:rPr>
            </w:pPr>
            <w:r w:rsidRPr="00F9160F">
              <w:rPr>
                <w:rFonts w:eastAsia="Times New Roman" w:cs="Calibri"/>
                <w:color w:val="000000"/>
                <w:lang w:eastAsia="ru-RU"/>
              </w:rPr>
              <w:t>0</w:t>
            </w:r>
          </w:p>
        </w:tc>
      </w:tr>
      <w:tr w:rsidR="00F9160F" w:rsidRPr="00F9160F" w:rsidTr="00F9160F">
        <w:trPr>
          <w:trHeight w:val="300"/>
        </w:trPr>
        <w:tc>
          <w:tcPr>
            <w:tcW w:w="4536" w:type="dxa"/>
            <w:tcBorders>
              <w:top w:val="nil"/>
              <w:left w:val="single" w:sz="8" w:space="0" w:color="auto"/>
              <w:bottom w:val="single" w:sz="4" w:space="0" w:color="A6A6A6"/>
              <w:right w:val="single" w:sz="4" w:space="0" w:color="A6A6A6"/>
            </w:tcBorders>
            <w:shd w:val="clear" w:color="auto" w:fill="auto"/>
            <w:noWrap/>
            <w:vAlign w:val="bottom"/>
            <w:hideMark/>
          </w:tcPr>
          <w:p w:rsidR="00F9160F" w:rsidRPr="00F9160F" w:rsidRDefault="00F9160F" w:rsidP="00F9160F">
            <w:pPr>
              <w:spacing w:after="0" w:line="240" w:lineRule="auto"/>
              <w:rPr>
                <w:rFonts w:eastAsia="Times New Roman" w:cs="Calibri"/>
                <w:color w:val="000000"/>
                <w:lang w:eastAsia="ru-RU"/>
              </w:rPr>
            </w:pPr>
            <w:r w:rsidRPr="00F9160F">
              <w:rPr>
                <w:rFonts w:eastAsia="Times New Roman" w:cs="Calibri"/>
                <w:color w:val="000000"/>
                <w:lang w:eastAsia="ru-RU"/>
              </w:rPr>
              <w:t>Арендная плата магазин</w:t>
            </w:r>
          </w:p>
        </w:tc>
        <w:tc>
          <w:tcPr>
            <w:tcW w:w="1418" w:type="dxa"/>
            <w:tcBorders>
              <w:top w:val="nil"/>
              <w:left w:val="nil"/>
              <w:bottom w:val="single" w:sz="4" w:space="0" w:color="A6A6A6"/>
              <w:right w:val="single" w:sz="4" w:space="0" w:color="A6A6A6"/>
            </w:tcBorders>
            <w:shd w:val="clear" w:color="auto" w:fill="auto"/>
            <w:noWrap/>
            <w:vAlign w:val="bottom"/>
            <w:hideMark/>
          </w:tcPr>
          <w:p w:rsidR="00F9160F" w:rsidRPr="00F9160F" w:rsidRDefault="00F9160F" w:rsidP="00F9160F">
            <w:pPr>
              <w:spacing w:after="0" w:line="240" w:lineRule="auto"/>
              <w:jc w:val="right"/>
              <w:rPr>
                <w:rFonts w:eastAsia="Times New Roman" w:cs="Calibri"/>
                <w:color w:val="000000"/>
                <w:lang w:eastAsia="ru-RU"/>
              </w:rPr>
            </w:pPr>
            <w:r w:rsidRPr="00F9160F">
              <w:rPr>
                <w:rFonts w:eastAsia="Times New Roman" w:cs="Calibri"/>
                <w:color w:val="000000"/>
                <w:lang w:eastAsia="ru-RU"/>
              </w:rPr>
              <w:t>330 000,00</w:t>
            </w:r>
          </w:p>
        </w:tc>
        <w:tc>
          <w:tcPr>
            <w:tcW w:w="1643" w:type="dxa"/>
            <w:tcBorders>
              <w:top w:val="nil"/>
              <w:left w:val="nil"/>
              <w:bottom w:val="single" w:sz="4" w:space="0" w:color="A6A6A6"/>
              <w:right w:val="single" w:sz="4" w:space="0" w:color="A6A6A6"/>
            </w:tcBorders>
            <w:shd w:val="clear" w:color="auto" w:fill="auto"/>
            <w:noWrap/>
            <w:vAlign w:val="bottom"/>
            <w:hideMark/>
          </w:tcPr>
          <w:p w:rsidR="00F9160F" w:rsidRPr="00F9160F" w:rsidRDefault="00F9160F" w:rsidP="00F9160F">
            <w:pPr>
              <w:spacing w:after="0" w:line="240" w:lineRule="auto"/>
              <w:jc w:val="right"/>
              <w:rPr>
                <w:rFonts w:eastAsia="Times New Roman" w:cs="Calibri"/>
                <w:color w:val="000000"/>
                <w:lang w:eastAsia="ru-RU"/>
              </w:rPr>
            </w:pPr>
            <w:r w:rsidRPr="00F9160F">
              <w:rPr>
                <w:rFonts w:eastAsia="Times New Roman" w:cs="Calibri"/>
                <w:color w:val="000000"/>
                <w:lang w:eastAsia="ru-RU"/>
              </w:rPr>
              <w:t>390 000,00</w:t>
            </w:r>
          </w:p>
        </w:tc>
        <w:tc>
          <w:tcPr>
            <w:tcW w:w="1346" w:type="dxa"/>
            <w:tcBorders>
              <w:top w:val="nil"/>
              <w:left w:val="nil"/>
              <w:bottom w:val="single" w:sz="4" w:space="0" w:color="A6A6A6"/>
              <w:right w:val="single" w:sz="8" w:space="0" w:color="auto"/>
            </w:tcBorders>
            <w:shd w:val="clear" w:color="auto" w:fill="auto"/>
            <w:noWrap/>
            <w:vAlign w:val="bottom"/>
            <w:hideMark/>
          </w:tcPr>
          <w:p w:rsidR="00F9160F" w:rsidRPr="00F9160F" w:rsidRDefault="00F9160F" w:rsidP="00F9160F">
            <w:pPr>
              <w:spacing w:after="0" w:line="240" w:lineRule="auto"/>
              <w:jc w:val="right"/>
              <w:rPr>
                <w:rFonts w:eastAsia="Times New Roman" w:cs="Calibri"/>
                <w:color w:val="000000"/>
                <w:lang w:eastAsia="ru-RU"/>
              </w:rPr>
            </w:pPr>
            <w:r w:rsidRPr="00F9160F">
              <w:rPr>
                <w:rFonts w:eastAsia="Times New Roman" w:cs="Calibri"/>
                <w:color w:val="000000"/>
                <w:lang w:eastAsia="ru-RU"/>
              </w:rPr>
              <w:t>60 000,00</w:t>
            </w:r>
          </w:p>
        </w:tc>
      </w:tr>
      <w:tr w:rsidR="00F9160F" w:rsidRPr="00F9160F" w:rsidTr="00F9160F">
        <w:trPr>
          <w:trHeight w:val="300"/>
        </w:trPr>
        <w:tc>
          <w:tcPr>
            <w:tcW w:w="4536" w:type="dxa"/>
            <w:tcBorders>
              <w:top w:val="nil"/>
              <w:left w:val="single" w:sz="8" w:space="0" w:color="auto"/>
              <w:bottom w:val="single" w:sz="4" w:space="0" w:color="A6A6A6"/>
              <w:right w:val="single" w:sz="4" w:space="0" w:color="A6A6A6"/>
            </w:tcBorders>
            <w:shd w:val="clear" w:color="auto" w:fill="auto"/>
            <w:noWrap/>
            <w:vAlign w:val="bottom"/>
            <w:hideMark/>
          </w:tcPr>
          <w:p w:rsidR="00F9160F" w:rsidRPr="00F9160F" w:rsidRDefault="00F9160F" w:rsidP="00F9160F">
            <w:pPr>
              <w:spacing w:after="0" w:line="240" w:lineRule="auto"/>
              <w:rPr>
                <w:rFonts w:eastAsia="Times New Roman" w:cs="Calibri"/>
                <w:color w:val="000000"/>
                <w:lang w:eastAsia="ru-RU"/>
              </w:rPr>
            </w:pPr>
            <w:r w:rsidRPr="00F9160F">
              <w:rPr>
                <w:rFonts w:eastAsia="Times New Roman" w:cs="Calibri"/>
                <w:color w:val="000000"/>
                <w:lang w:eastAsia="ru-RU"/>
              </w:rPr>
              <w:t>За пропуск</w:t>
            </w:r>
          </w:p>
        </w:tc>
        <w:tc>
          <w:tcPr>
            <w:tcW w:w="1418" w:type="dxa"/>
            <w:tcBorders>
              <w:top w:val="nil"/>
              <w:left w:val="nil"/>
              <w:bottom w:val="single" w:sz="4" w:space="0" w:color="A6A6A6"/>
              <w:right w:val="single" w:sz="4" w:space="0" w:color="A6A6A6"/>
            </w:tcBorders>
            <w:shd w:val="clear" w:color="auto" w:fill="auto"/>
            <w:noWrap/>
            <w:vAlign w:val="bottom"/>
            <w:hideMark/>
          </w:tcPr>
          <w:p w:rsidR="00F9160F" w:rsidRPr="00F9160F" w:rsidRDefault="00F9160F" w:rsidP="00F9160F">
            <w:pPr>
              <w:spacing w:after="0" w:line="240" w:lineRule="auto"/>
              <w:rPr>
                <w:rFonts w:eastAsia="Times New Roman" w:cs="Calibri"/>
                <w:color w:val="000000"/>
                <w:lang w:eastAsia="ru-RU"/>
              </w:rPr>
            </w:pPr>
            <w:r w:rsidRPr="00F9160F">
              <w:rPr>
                <w:rFonts w:eastAsia="Times New Roman" w:cs="Calibri"/>
                <w:color w:val="000000"/>
                <w:lang w:eastAsia="ru-RU"/>
              </w:rPr>
              <w:t> </w:t>
            </w:r>
          </w:p>
        </w:tc>
        <w:tc>
          <w:tcPr>
            <w:tcW w:w="1643" w:type="dxa"/>
            <w:tcBorders>
              <w:top w:val="nil"/>
              <w:left w:val="nil"/>
              <w:bottom w:val="single" w:sz="4" w:space="0" w:color="A6A6A6"/>
              <w:right w:val="single" w:sz="4" w:space="0" w:color="A6A6A6"/>
            </w:tcBorders>
            <w:shd w:val="clear" w:color="auto" w:fill="auto"/>
            <w:noWrap/>
            <w:vAlign w:val="bottom"/>
            <w:hideMark/>
          </w:tcPr>
          <w:p w:rsidR="00F9160F" w:rsidRPr="00F9160F" w:rsidRDefault="00F9160F" w:rsidP="00F9160F">
            <w:pPr>
              <w:spacing w:after="0" w:line="240" w:lineRule="auto"/>
              <w:jc w:val="right"/>
              <w:rPr>
                <w:rFonts w:eastAsia="Times New Roman" w:cs="Calibri"/>
                <w:color w:val="000000"/>
                <w:lang w:eastAsia="ru-RU"/>
              </w:rPr>
            </w:pPr>
            <w:r w:rsidRPr="00F9160F">
              <w:rPr>
                <w:rFonts w:eastAsia="Times New Roman" w:cs="Calibri"/>
                <w:color w:val="000000"/>
                <w:lang w:eastAsia="ru-RU"/>
              </w:rPr>
              <w:t>1 650,00</w:t>
            </w:r>
          </w:p>
        </w:tc>
        <w:tc>
          <w:tcPr>
            <w:tcW w:w="1346" w:type="dxa"/>
            <w:tcBorders>
              <w:top w:val="nil"/>
              <w:left w:val="nil"/>
              <w:bottom w:val="single" w:sz="4" w:space="0" w:color="A6A6A6"/>
              <w:right w:val="single" w:sz="8" w:space="0" w:color="auto"/>
            </w:tcBorders>
            <w:shd w:val="clear" w:color="auto" w:fill="auto"/>
            <w:noWrap/>
            <w:vAlign w:val="bottom"/>
            <w:hideMark/>
          </w:tcPr>
          <w:p w:rsidR="00F9160F" w:rsidRPr="00F9160F" w:rsidRDefault="00F9160F" w:rsidP="00F9160F">
            <w:pPr>
              <w:spacing w:after="0" w:line="240" w:lineRule="auto"/>
              <w:jc w:val="right"/>
              <w:rPr>
                <w:rFonts w:eastAsia="Times New Roman" w:cs="Calibri"/>
                <w:color w:val="000000"/>
                <w:lang w:eastAsia="ru-RU"/>
              </w:rPr>
            </w:pPr>
            <w:r w:rsidRPr="00F9160F">
              <w:rPr>
                <w:rFonts w:eastAsia="Times New Roman" w:cs="Calibri"/>
                <w:color w:val="000000"/>
                <w:lang w:eastAsia="ru-RU"/>
              </w:rPr>
              <w:t>1 650,00</w:t>
            </w:r>
          </w:p>
        </w:tc>
      </w:tr>
      <w:tr w:rsidR="00F9160F" w:rsidRPr="00F9160F" w:rsidTr="00F9160F">
        <w:trPr>
          <w:trHeight w:val="315"/>
        </w:trPr>
        <w:tc>
          <w:tcPr>
            <w:tcW w:w="4536" w:type="dxa"/>
            <w:tcBorders>
              <w:top w:val="nil"/>
              <w:left w:val="single" w:sz="8" w:space="0" w:color="auto"/>
              <w:bottom w:val="single" w:sz="8" w:space="0" w:color="A5A5A5"/>
              <w:right w:val="single" w:sz="4" w:space="0" w:color="A6A6A6"/>
            </w:tcBorders>
            <w:shd w:val="clear" w:color="auto" w:fill="auto"/>
            <w:noWrap/>
            <w:vAlign w:val="bottom"/>
            <w:hideMark/>
          </w:tcPr>
          <w:p w:rsidR="00F9160F" w:rsidRPr="00F9160F" w:rsidRDefault="00F9160F" w:rsidP="00F9160F">
            <w:pPr>
              <w:spacing w:after="0" w:line="240" w:lineRule="auto"/>
              <w:rPr>
                <w:rFonts w:eastAsia="Times New Roman" w:cs="Calibri"/>
                <w:color w:val="000000"/>
                <w:lang w:eastAsia="ru-RU"/>
              </w:rPr>
            </w:pPr>
            <w:r w:rsidRPr="00F9160F">
              <w:rPr>
                <w:rFonts w:eastAsia="Times New Roman" w:cs="Calibri"/>
                <w:color w:val="000000"/>
                <w:lang w:eastAsia="ru-RU"/>
              </w:rPr>
              <w:t>Штрафы просрочку</w:t>
            </w:r>
          </w:p>
        </w:tc>
        <w:tc>
          <w:tcPr>
            <w:tcW w:w="1418" w:type="dxa"/>
            <w:tcBorders>
              <w:top w:val="nil"/>
              <w:left w:val="nil"/>
              <w:bottom w:val="single" w:sz="8" w:space="0" w:color="A5A5A5"/>
              <w:right w:val="single" w:sz="4" w:space="0" w:color="A6A6A6"/>
            </w:tcBorders>
            <w:shd w:val="clear" w:color="auto" w:fill="auto"/>
            <w:noWrap/>
            <w:vAlign w:val="bottom"/>
            <w:hideMark/>
          </w:tcPr>
          <w:p w:rsidR="00F9160F" w:rsidRPr="00F9160F" w:rsidRDefault="00F9160F" w:rsidP="00F9160F">
            <w:pPr>
              <w:spacing w:after="0" w:line="240" w:lineRule="auto"/>
              <w:rPr>
                <w:rFonts w:eastAsia="Times New Roman" w:cs="Calibri"/>
                <w:color w:val="000000"/>
                <w:lang w:eastAsia="ru-RU"/>
              </w:rPr>
            </w:pPr>
            <w:r w:rsidRPr="00F9160F">
              <w:rPr>
                <w:rFonts w:eastAsia="Times New Roman" w:cs="Calibri"/>
                <w:color w:val="000000"/>
                <w:lang w:eastAsia="ru-RU"/>
              </w:rPr>
              <w:t> </w:t>
            </w:r>
          </w:p>
        </w:tc>
        <w:tc>
          <w:tcPr>
            <w:tcW w:w="1643" w:type="dxa"/>
            <w:tcBorders>
              <w:top w:val="nil"/>
              <w:left w:val="nil"/>
              <w:bottom w:val="single" w:sz="8" w:space="0" w:color="A5A5A5"/>
              <w:right w:val="single" w:sz="4" w:space="0" w:color="A6A6A6"/>
            </w:tcBorders>
            <w:shd w:val="clear" w:color="auto" w:fill="auto"/>
            <w:noWrap/>
            <w:vAlign w:val="bottom"/>
            <w:hideMark/>
          </w:tcPr>
          <w:p w:rsidR="00F9160F" w:rsidRPr="00F9160F" w:rsidRDefault="00F9160F" w:rsidP="00F9160F">
            <w:pPr>
              <w:spacing w:after="0" w:line="240" w:lineRule="auto"/>
              <w:jc w:val="right"/>
              <w:rPr>
                <w:rFonts w:eastAsia="Times New Roman" w:cs="Calibri"/>
                <w:color w:val="000000"/>
                <w:lang w:eastAsia="ru-RU"/>
              </w:rPr>
            </w:pPr>
            <w:r w:rsidRPr="00F9160F">
              <w:rPr>
                <w:rFonts w:eastAsia="Times New Roman" w:cs="Calibri"/>
                <w:color w:val="000000"/>
                <w:lang w:eastAsia="ru-RU"/>
              </w:rPr>
              <w:t>353 553,00</w:t>
            </w:r>
          </w:p>
        </w:tc>
        <w:tc>
          <w:tcPr>
            <w:tcW w:w="1346" w:type="dxa"/>
            <w:tcBorders>
              <w:top w:val="nil"/>
              <w:left w:val="nil"/>
              <w:bottom w:val="single" w:sz="8" w:space="0" w:color="A5A5A5"/>
              <w:right w:val="single" w:sz="8" w:space="0" w:color="auto"/>
            </w:tcBorders>
            <w:shd w:val="clear" w:color="auto" w:fill="auto"/>
            <w:noWrap/>
            <w:vAlign w:val="bottom"/>
            <w:hideMark/>
          </w:tcPr>
          <w:p w:rsidR="00F9160F" w:rsidRPr="00F9160F" w:rsidRDefault="00F9160F" w:rsidP="00F9160F">
            <w:pPr>
              <w:spacing w:after="0" w:line="240" w:lineRule="auto"/>
              <w:jc w:val="right"/>
              <w:rPr>
                <w:rFonts w:eastAsia="Times New Roman" w:cs="Calibri"/>
                <w:color w:val="000000"/>
                <w:lang w:eastAsia="ru-RU"/>
              </w:rPr>
            </w:pPr>
            <w:r w:rsidRPr="00F9160F">
              <w:rPr>
                <w:rFonts w:eastAsia="Times New Roman" w:cs="Calibri"/>
                <w:color w:val="000000"/>
                <w:lang w:eastAsia="ru-RU"/>
              </w:rPr>
              <w:t>353 553,00</w:t>
            </w:r>
          </w:p>
        </w:tc>
      </w:tr>
      <w:tr w:rsidR="00F9160F" w:rsidRPr="00F9160F" w:rsidTr="00F9160F">
        <w:trPr>
          <w:trHeight w:val="315"/>
        </w:trPr>
        <w:tc>
          <w:tcPr>
            <w:tcW w:w="4536" w:type="dxa"/>
            <w:tcBorders>
              <w:top w:val="nil"/>
              <w:left w:val="single" w:sz="8" w:space="0" w:color="auto"/>
              <w:bottom w:val="single" w:sz="8" w:space="0" w:color="auto"/>
              <w:right w:val="single" w:sz="8" w:space="0" w:color="A5A5A5"/>
            </w:tcBorders>
            <w:shd w:val="clear" w:color="000000" w:fill="FFFFCC"/>
            <w:noWrap/>
            <w:vAlign w:val="bottom"/>
            <w:hideMark/>
          </w:tcPr>
          <w:p w:rsidR="00F9160F" w:rsidRPr="00F9160F" w:rsidRDefault="00F9160F" w:rsidP="00F9160F">
            <w:pPr>
              <w:spacing w:after="0" w:line="240" w:lineRule="auto"/>
              <w:rPr>
                <w:rFonts w:eastAsia="Times New Roman" w:cs="Calibri"/>
                <w:b/>
                <w:bCs/>
                <w:color w:val="000000"/>
                <w:lang w:eastAsia="ru-RU"/>
              </w:rPr>
            </w:pPr>
            <w:r w:rsidRPr="00F9160F">
              <w:rPr>
                <w:rFonts w:eastAsia="Times New Roman" w:cs="Calibri"/>
                <w:b/>
                <w:bCs/>
                <w:color w:val="000000"/>
                <w:lang w:eastAsia="ru-RU"/>
              </w:rPr>
              <w:t>ИТОГО ПОСТУПЛЕНИЯ  с 01.05.2019 по 30.04.2020 г.</w:t>
            </w:r>
          </w:p>
        </w:tc>
        <w:tc>
          <w:tcPr>
            <w:tcW w:w="1418" w:type="dxa"/>
            <w:tcBorders>
              <w:top w:val="nil"/>
              <w:left w:val="nil"/>
              <w:bottom w:val="single" w:sz="8" w:space="0" w:color="auto"/>
              <w:right w:val="single" w:sz="8" w:space="0" w:color="A5A5A5"/>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4 509 600,00</w:t>
            </w:r>
          </w:p>
        </w:tc>
        <w:tc>
          <w:tcPr>
            <w:tcW w:w="1643" w:type="dxa"/>
            <w:tcBorders>
              <w:top w:val="nil"/>
              <w:left w:val="nil"/>
              <w:bottom w:val="single" w:sz="8" w:space="0" w:color="auto"/>
              <w:right w:val="single" w:sz="8" w:space="0" w:color="A5A5A5"/>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5 182 081,00</w:t>
            </w:r>
          </w:p>
        </w:tc>
        <w:tc>
          <w:tcPr>
            <w:tcW w:w="1346" w:type="dxa"/>
            <w:tcBorders>
              <w:top w:val="nil"/>
              <w:left w:val="nil"/>
              <w:bottom w:val="single" w:sz="8" w:space="0" w:color="auto"/>
              <w:right w:val="single" w:sz="8" w:space="0" w:color="auto"/>
            </w:tcBorders>
            <w:shd w:val="clear" w:color="000000" w:fill="FFFFCC"/>
            <w:noWrap/>
            <w:vAlign w:val="bottom"/>
            <w:hideMark/>
          </w:tcPr>
          <w:p w:rsidR="00F9160F" w:rsidRPr="00F9160F" w:rsidRDefault="00F9160F" w:rsidP="00F9160F">
            <w:pPr>
              <w:spacing w:after="0" w:line="240" w:lineRule="auto"/>
              <w:jc w:val="right"/>
              <w:rPr>
                <w:rFonts w:eastAsia="Times New Roman" w:cs="Calibri"/>
                <w:b/>
                <w:bCs/>
                <w:color w:val="000000"/>
                <w:lang w:eastAsia="ru-RU"/>
              </w:rPr>
            </w:pPr>
            <w:r w:rsidRPr="00F9160F">
              <w:rPr>
                <w:rFonts w:eastAsia="Times New Roman" w:cs="Calibri"/>
                <w:b/>
                <w:bCs/>
                <w:color w:val="000000"/>
                <w:lang w:eastAsia="ru-RU"/>
              </w:rPr>
              <w:t>672 481,00</w:t>
            </w:r>
          </w:p>
        </w:tc>
      </w:tr>
    </w:tbl>
    <w:p w:rsidR="00F9160F" w:rsidRDefault="00F9160F" w:rsidP="00997C0D">
      <w:pPr>
        <w:pStyle w:val="a3"/>
        <w:jc w:val="both"/>
        <w:rPr>
          <w:rFonts w:ascii="Times New Roman" w:hAnsi="Times New Roman"/>
          <w:sz w:val="24"/>
          <w:szCs w:val="24"/>
          <w:lang w:eastAsia="ru-RU"/>
        </w:rPr>
      </w:pPr>
    </w:p>
    <w:p w:rsidR="00F9160F" w:rsidRDefault="00F9160F" w:rsidP="00997C0D">
      <w:pPr>
        <w:pStyle w:val="a3"/>
        <w:jc w:val="both"/>
        <w:rPr>
          <w:rFonts w:ascii="Times New Roman" w:hAnsi="Times New Roman"/>
          <w:sz w:val="24"/>
          <w:szCs w:val="24"/>
          <w:lang w:eastAsia="ru-RU"/>
        </w:rPr>
      </w:pPr>
    </w:p>
    <w:p w:rsidR="00997C0D" w:rsidRPr="00333A3C" w:rsidRDefault="00997C0D" w:rsidP="00997C0D">
      <w:pPr>
        <w:pStyle w:val="a3"/>
        <w:jc w:val="both"/>
        <w:rPr>
          <w:rFonts w:ascii="Times New Roman" w:hAnsi="Times New Roman"/>
          <w:sz w:val="24"/>
          <w:szCs w:val="24"/>
          <w:lang w:eastAsia="ru-RU"/>
        </w:rPr>
      </w:pPr>
      <w:r>
        <w:rPr>
          <w:rFonts w:ascii="Times New Roman" w:hAnsi="Times New Roman"/>
          <w:sz w:val="24"/>
          <w:szCs w:val="24"/>
          <w:lang w:eastAsia="ru-RU"/>
        </w:rPr>
        <w:t xml:space="preserve">Всего поступления за период с </w:t>
      </w:r>
      <w:r w:rsidR="004B1D91">
        <w:rPr>
          <w:rFonts w:ascii="Times New Roman" w:hAnsi="Times New Roman"/>
          <w:sz w:val="24"/>
          <w:szCs w:val="24"/>
          <w:lang w:eastAsia="ru-RU"/>
        </w:rPr>
        <w:t>01</w:t>
      </w:r>
      <w:r>
        <w:rPr>
          <w:rFonts w:ascii="Times New Roman" w:hAnsi="Times New Roman"/>
          <w:sz w:val="24"/>
          <w:szCs w:val="24"/>
        </w:rPr>
        <w:t>.0</w:t>
      </w:r>
      <w:r w:rsidR="004B1D91">
        <w:rPr>
          <w:rFonts w:ascii="Times New Roman" w:hAnsi="Times New Roman"/>
          <w:sz w:val="24"/>
          <w:szCs w:val="24"/>
        </w:rPr>
        <w:t>5</w:t>
      </w:r>
      <w:r>
        <w:rPr>
          <w:rFonts w:ascii="Times New Roman" w:hAnsi="Times New Roman"/>
          <w:sz w:val="24"/>
          <w:szCs w:val="24"/>
        </w:rPr>
        <w:t>.201</w:t>
      </w:r>
      <w:r w:rsidR="00F9160F">
        <w:rPr>
          <w:rFonts w:ascii="Times New Roman" w:hAnsi="Times New Roman"/>
          <w:sz w:val="24"/>
          <w:szCs w:val="24"/>
        </w:rPr>
        <w:t>9</w:t>
      </w:r>
      <w:r>
        <w:rPr>
          <w:rFonts w:ascii="Times New Roman" w:hAnsi="Times New Roman"/>
          <w:sz w:val="24"/>
          <w:szCs w:val="24"/>
        </w:rPr>
        <w:t xml:space="preserve"> по 3</w:t>
      </w:r>
      <w:r w:rsidR="004B1D91">
        <w:rPr>
          <w:rFonts w:ascii="Times New Roman" w:hAnsi="Times New Roman"/>
          <w:sz w:val="24"/>
          <w:szCs w:val="24"/>
        </w:rPr>
        <w:t>0</w:t>
      </w:r>
      <w:r>
        <w:rPr>
          <w:rFonts w:ascii="Times New Roman" w:hAnsi="Times New Roman"/>
          <w:sz w:val="24"/>
          <w:szCs w:val="24"/>
        </w:rPr>
        <w:t>.</w:t>
      </w:r>
      <w:r w:rsidR="004B1D91">
        <w:rPr>
          <w:rFonts w:ascii="Times New Roman" w:hAnsi="Times New Roman"/>
          <w:sz w:val="24"/>
          <w:szCs w:val="24"/>
        </w:rPr>
        <w:t>04</w:t>
      </w:r>
      <w:r>
        <w:rPr>
          <w:rFonts w:ascii="Times New Roman" w:hAnsi="Times New Roman"/>
          <w:sz w:val="24"/>
          <w:szCs w:val="24"/>
        </w:rPr>
        <w:t>.20</w:t>
      </w:r>
      <w:r w:rsidR="00F9160F">
        <w:rPr>
          <w:rFonts w:ascii="Times New Roman" w:hAnsi="Times New Roman"/>
          <w:sz w:val="24"/>
          <w:szCs w:val="24"/>
        </w:rPr>
        <w:t>20</w:t>
      </w:r>
      <w:r w:rsidRPr="00333A3C">
        <w:rPr>
          <w:rFonts w:ascii="Times New Roman" w:hAnsi="Times New Roman"/>
          <w:sz w:val="24"/>
          <w:szCs w:val="24"/>
        </w:rPr>
        <w:t>год</w:t>
      </w:r>
      <w:r>
        <w:rPr>
          <w:rFonts w:ascii="Times New Roman" w:hAnsi="Times New Roman"/>
          <w:sz w:val="24"/>
          <w:szCs w:val="24"/>
          <w:lang w:eastAsia="ru-RU"/>
        </w:rPr>
        <w:t xml:space="preserve"> составили </w:t>
      </w:r>
      <w:r w:rsidR="004B1D91">
        <w:rPr>
          <w:rFonts w:ascii="Times New Roman" w:hAnsi="Times New Roman"/>
          <w:sz w:val="24"/>
          <w:szCs w:val="24"/>
          <w:lang w:eastAsia="ru-RU"/>
        </w:rPr>
        <w:t>5</w:t>
      </w:r>
      <w:r>
        <w:rPr>
          <w:rFonts w:ascii="Times New Roman" w:hAnsi="Times New Roman"/>
          <w:sz w:val="24"/>
          <w:szCs w:val="24"/>
          <w:lang w:eastAsia="ru-RU"/>
        </w:rPr>
        <w:t> </w:t>
      </w:r>
      <w:r w:rsidR="00F9160F">
        <w:rPr>
          <w:rFonts w:ascii="Times New Roman" w:hAnsi="Times New Roman"/>
          <w:sz w:val="24"/>
          <w:szCs w:val="24"/>
          <w:lang w:eastAsia="ru-RU"/>
        </w:rPr>
        <w:t>182</w:t>
      </w:r>
      <w:r w:rsidR="009E5EA7">
        <w:rPr>
          <w:rFonts w:ascii="Times New Roman" w:hAnsi="Times New Roman"/>
          <w:sz w:val="24"/>
          <w:szCs w:val="24"/>
          <w:lang w:eastAsia="ru-RU"/>
        </w:rPr>
        <w:t> </w:t>
      </w:r>
      <w:r w:rsidR="00F9160F">
        <w:rPr>
          <w:rFonts w:ascii="Times New Roman" w:hAnsi="Times New Roman"/>
          <w:sz w:val="24"/>
          <w:szCs w:val="24"/>
          <w:lang w:eastAsia="ru-RU"/>
        </w:rPr>
        <w:t>081</w:t>
      </w:r>
      <w:r w:rsidR="009E5EA7">
        <w:rPr>
          <w:rFonts w:ascii="Times New Roman" w:hAnsi="Times New Roman"/>
          <w:sz w:val="24"/>
          <w:szCs w:val="24"/>
          <w:lang w:eastAsia="ru-RU"/>
        </w:rPr>
        <w:t>,</w:t>
      </w:r>
      <w:r w:rsidR="00F9160F">
        <w:rPr>
          <w:rFonts w:ascii="Times New Roman" w:hAnsi="Times New Roman"/>
          <w:sz w:val="24"/>
          <w:szCs w:val="24"/>
          <w:lang w:eastAsia="ru-RU"/>
        </w:rPr>
        <w:t>00</w:t>
      </w:r>
      <w:r>
        <w:rPr>
          <w:rFonts w:ascii="Times New Roman" w:hAnsi="Times New Roman"/>
          <w:sz w:val="24"/>
          <w:szCs w:val="24"/>
          <w:lang w:eastAsia="ru-RU"/>
        </w:rPr>
        <w:t xml:space="preserve"> руб.</w:t>
      </w:r>
      <w:r w:rsidR="003167C7">
        <w:rPr>
          <w:rFonts w:ascii="Times New Roman" w:hAnsi="Times New Roman"/>
          <w:sz w:val="24"/>
          <w:szCs w:val="24"/>
          <w:lang w:eastAsia="ru-RU"/>
        </w:rPr>
        <w:t xml:space="preserve"> без учета оплаты за электроэнергию</w:t>
      </w:r>
      <w:r w:rsidR="00DF5EB8">
        <w:rPr>
          <w:rFonts w:ascii="Times New Roman" w:hAnsi="Times New Roman"/>
          <w:sz w:val="24"/>
          <w:szCs w:val="24"/>
          <w:lang w:eastAsia="ru-RU"/>
        </w:rPr>
        <w:t xml:space="preserve"> и ЛЭП</w:t>
      </w:r>
      <w:r>
        <w:rPr>
          <w:rFonts w:ascii="Times New Roman" w:hAnsi="Times New Roman"/>
          <w:sz w:val="24"/>
          <w:szCs w:val="24"/>
          <w:lang w:eastAsia="ru-RU"/>
        </w:rPr>
        <w:t xml:space="preserve">, расходы </w:t>
      </w:r>
      <w:r w:rsidR="00056FB8">
        <w:rPr>
          <w:rFonts w:ascii="Times New Roman" w:hAnsi="Times New Roman"/>
          <w:sz w:val="24"/>
          <w:szCs w:val="24"/>
          <w:lang w:eastAsia="ru-RU"/>
        </w:rPr>
        <w:t>4</w:t>
      </w:r>
      <w:r>
        <w:rPr>
          <w:rFonts w:ascii="Times New Roman" w:hAnsi="Times New Roman"/>
          <w:sz w:val="24"/>
          <w:szCs w:val="24"/>
          <w:lang w:eastAsia="ru-RU"/>
        </w:rPr>
        <w:t> </w:t>
      </w:r>
      <w:r w:rsidR="00056FB8">
        <w:rPr>
          <w:rFonts w:ascii="Times New Roman" w:hAnsi="Times New Roman"/>
          <w:sz w:val="24"/>
          <w:szCs w:val="24"/>
          <w:lang w:eastAsia="ru-RU"/>
        </w:rPr>
        <w:t>281</w:t>
      </w:r>
      <w:r>
        <w:rPr>
          <w:rFonts w:ascii="Times New Roman" w:hAnsi="Times New Roman"/>
          <w:sz w:val="24"/>
          <w:szCs w:val="24"/>
          <w:lang w:eastAsia="ru-RU"/>
        </w:rPr>
        <w:t> </w:t>
      </w:r>
      <w:r w:rsidR="00056FB8">
        <w:rPr>
          <w:rFonts w:ascii="Times New Roman" w:hAnsi="Times New Roman"/>
          <w:sz w:val="24"/>
          <w:szCs w:val="24"/>
          <w:lang w:eastAsia="ru-RU"/>
        </w:rPr>
        <w:t>100</w:t>
      </w:r>
      <w:r>
        <w:rPr>
          <w:rFonts w:ascii="Times New Roman" w:hAnsi="Times New Roman"/>
          <w:sz w:val="24"/>
          <w:szCs w:val="24"/>
          <w:lang w:eastAsia="ru-RU"/>
        </w:rPr>
        <w:t xml:space="preserve"> руб.</w:t>
      </w:r>
    </w:p>
    <w:p w:rsidR="00EA2016" w:rsidRDefault="00EA2016" w:rsidP="008C0893">
      <w:pPr>
        <w:pStyle w:val="a3"/>
        <w:jc w:val="both"/>
        <w:rPr>
          <w:rFonts w:ascii="Times New Roman" w:hAnsi="Times New Roman"/>
          <w:sz w:val="24"/>
          <w:szCs w:val="24"/>
        </w:rPr>
      </w:pPr>
    </w:p>
    <w:p w:rsidR="00EA2016" w:rsidRDefault="0004008B" w:rsidP="008C0893">
      <w:pPr>
        <w:pStyle w:val="a3"/>
        <w:jc w:val="both"/>
        <w:rPr>
          <w:rFonts w:ascii="Times New Roman" w:hAnsi="Times New Roman"/>
          <w:sz w:val="24"/>
          <w:szCs w:val="24"/>
        </w:rPr>
      </w:pPr>
      <w:r>
        <w:rPr>
          <w:rFonts w:ascii="Times New Roman" w:hAnsi="Times New Roman"/>
          <w:sz w:val="24"/>
          <w:szCs w:val="24"/>
        </w:rPr>
        <w:t xml:space="preserve">Информация по </w:t>
      </w:r>
      <w:r w:rsidRPr="0004008B">
        <w:rPr>
          <w:rFonts w:ascii="Times New Roman" w:hAnsi="Times New Roman"/>
          <w:sz w:val="24"/>
          <w:szCs w:val="24"/>
        </w:rPr>
        <w:t>Соответс</w:t>
      </w:r>
      <w:r w:rsidR="007C26B3">
        <w:rPr>
          <w:rFonts w:ascii="Times New Roman" w:hAnsi="Times New Roman"/>
          <w:sz w:val="24"/>
          <w:szCs w:val="24"/>
        </w:rPr>
        <w:t>т</w:t>
      </w:r>
      <w:r w:rsidRPr="0004008B">
        <w:rPr>
          <w:rFonts w:ascii="Times New Roman" w:hAnsi="Times New Roman"/>
          <w:sz w:val="24"/>
          <w:szCs w:val="24"/>
        </w:rPr>
        <w:t>ви</w:t>
      </w:r>
      <w:r>
        <w:rPr>
          <w:rFonts w:ascii="Times New Roman" w:hAnsi="Times New Roman"/>
          <w:sz w:val="24"/>
          <w:szCs w:val="24"/>
        </w:rPr>
        <w:t>ю</w:t>
      </w:r>
      <w:r w:rsidRPr="0004008B">
        <w:rPr>
          <w:rFonts w:ascii="Times New Roman" w:hAnsi="Times New Roman"/>
          <w:sz w:val="24"/>
          <w:szCs w:val="24"/>
        </w:rPr>
        <w:t xml:space="preserve"> Сметы и фактических Расходов СНТ "Новоропшинское" за период с </w:t>
      </w:r>
      <w:r w:rsidR="0075269E">
        <w:rPr>
          <w:rFonts w:ascii="Times New Roman" w:hAnsi="Times New Roman"/>
          <w:sz w:val="24"/>
          <w:szCs w:val="24"/>
        </w:rPr>
        <w:t>01</w:t>
      </w:r>
      <w:r w:rsidRPr="0004008B">
        <w:rPr>
          <w:rFonts w:ascii="Times New Roman" w:hAnsi="Times New Roman"/>
          <w:sz w:val="24"/>
          <w:szCs w:val="24"/>
        </w:rPr>
        <w:t>.0</w:t>
      </w:r>
      <w:r w:rsidR="00A74827">
        <w:rPr>
          <w:rFonts w:ascii="Times New Roman" w:hAnsi="Times New Roman"/>
          <w:sz w:val="24"/>
          <w:szCs w:val="24"/>
        </w:rPr>
        <w:t>5</w:t>
      </w:r>
      <w:r w:rsidRPr="0004008B">
        <w:rPr>
          <w:rFonts w:ascii="Times New Roman" w:hAnsi="Times New Roman"/>
          <w:sz w:val="24"/>
          <w:szCs w:val="24"/>
        </w:rPr>
        <w:t>.201</w:t>
      </w:r>
      <w:r w:rsidR="00056FB8">
        <w:rPr>
          <w:rFonts w:ascii="Times New Roman" w:hAnsi="Times New Roman"/>
          <w:sz w:val="24"/>
          <w:szCs w:val="24"/>
        </w:rPr>
        <w:t>9</w:t>
      </w:r>
      <w:r w:rsidRPr="0004008B">
        <w:rPr>
          <w:rFonts w:ascii="Times New Roman" w:hAnsi="Times New Roman"/>
          <w:sz w:val="24"/>
          <w:szCs w:val="24"/>
        </w:rPr>
        <w:t xml:space="preserve"> по 3</w:t>
      </w:r>
      <w:r w:rsidR="00A74827">
        <w:rPr>
          <w:rFonts w:ascii="Times New Roman" w:hAnsi="Times New Roman"/>
          <w:sz w:val="24"/>
          <w:szCs w:val="24"/>
        </w:rPr>
        <w:t>0</w:t>
      </w:r>
      <w:r w:rsidRPr="0004008B">
        <w:rPr>
          <w:rFonts w:ascii="Times New Roman" w:hAnsi="Times New Roman"/>
          <w:sz w:val="24"/>
          <w:szCs w:val="24"/>
        </w:rPr>
        <w:t>.</w:t>
      </w:r>
      <w:r w:rsidR="00A74827">
        <w:rPr>
          <w:rFonts w:ascii="Times New Roman" w:hAnsi="Times New Roman"/>
          <w:sz w:val="24"/>
          <w:szCs w:val="24"/>
        </w:rPr>
        <w:t>04</w:t>
      </w:r>
      <w:r w:rsidRPr="0004008B">
        <w:rPr>
          <w:rFonts w:ascii="Times New Roman" w:hAnsi="Times New Roman"/>
          <w:sz w:val="24"/>
          <w:szCs w:val="24"/>
        </w:rPr>
        <w:t>.20</w:t>
      </w:r>
      <w:r w:rsidR="00056FB8">
        <w:rPr>
          <w:rFonts w:ascii="Times New Roman" w:hAnsi="Times New Roman"/>
          <w:sz w:val="24"/>
          <w:szCs w:val="24"/>
        </w:rPr>
        <w:t>20</w:t>
      </w:r>
      <w:r w:rsidRPr="0004008B">
        <w:rPr>
          <w:rFonts w:ascii="Times New Roman" w:hAnsi="Times New Roman"/>
          <w:sz w:val="24"/>
          <w:szCs w:val="24"/>
        </w:rPr>
        <w:t xml:space="preserve"> г.</w:t>
      </w:r>
      <w:r>
        <w:rPr>
          <w:rFonts w:ascii="Times New Roman" w:hAnsi="Times New Roman"/>
          <w:sz w:val="24"/>
          <w:szCs w:val="24"/>
        </w:rPr>
        <w:t xml:space="preserve"> представлены в Приложении </w:t>
      </w:r>
      <w:r w:rsidR="00AC4979">
        <w:rPr>
          <w:rFonts w:ascii="Times New Roman" w:hAnsi="Times New Roman"/>
          <w:sz w:val="24"/>
          <w:szCs w:val="24"/>
        </w:rPr>
        <w:t>2</w:t>
      </w:r>
      <w:r w:rsidR="00D16CDA">
        <w:rPr>
          <w:rFonts w:ascii="Times New Roman" w:hAnsi="Times New Roman"/>
          <w:sz w:val="24"/>
          <w:szCs w:val="24"/>
        </w:rPr>
        <w:t xml:space="preserve">к </w:t>
      </w:r>
      <w:r w:rsidR="00D16CDA" w:rsidRPr="00D16CDA">
        <w:rPr>
          <w:rFonts w:ascii="Times New Roman" w:hAnsi="Times New Roman"/>
          <w:sz w:val="24"/>
          <w:szCs w:val="24"/>
        </w:rPr>
        <w:t xml:space="preserve">Акту ревизионной проверки финансово-хозяйственной деятельности СНТ «Новоропшинское» от </w:t>
      </w:r>
      <w:r w:rsidR="00056FB8">
        <w:rPr>
          <w:rFonts w:ascii="Times New Roman" w:hAnsi="Times New Roman"/>
          <w:sz w:val="24"/>
          <w:szCs w:val="24"/>
        </w:rPr>
        <w:t>15</w:t>
      </w:r>
      <w:r w:rsidR="00D16CDA" w:rsidRPr="00D16CDA">
        <w:rPr>
          <w:rFonts w:ascii="Times New Roman" w:hAnsi="Times New Roman"/>
          <w:sz w:val="24"/>
          <w:szCs w:val="24"/>
        </w:rPr>
        <w:t>.0</w:t>
      </w:r>
      <w:r w:rsidR="00056FB8">
        <w:rPr>
          <w:rFonts w:ascii="Times New Roman" w:hAnsi="Times New Roman"/>
          <w:sz w:val="24"/>
          <w:szCs w:val="24"/>
        </w:rPr>
        <w:t>6</w:t>
      </w:r>
      <w:r w:rsidR="00D16CDA" w:rsidRPr="00D16CDA">
        <w:rPr>
          <w:rFonts w:ascii="Times New Roman" w:hAnsi="Times New Roman"/>
          <w:sz w:val="24"/>
          <w:szCs w:val="24"/>
        </w:rPr>
        <w:t>.20</w:t>
      </w:r>
      <w:r w:rsidR="00056FB8">
        <w:rPr>
          <w:rFonts w:ascii="Times New Roman" w:hAnsi="Times New Roman"/>
          <w:sz w:val="24"/>
          <w:szCs w:val="24"/>
        </w:rPr>
        <w:t>20</w:t>
      </w:r>
      <w:r w:rsidR="00D16CDA" w:rsidRPr="00D16CDA">
        <w:rPr>
          <w:rFonts w:ascii="Times New Roman" w:hAnsi="Times New Roman"/>
          <w:sz w:val="24"/>
          <w:szCs w:val="24"/>
        </w:rPr>
        <w:t xml:space="preserve"> г.</w:t>
      </w:r>
    </w:p>
    <w:p w:rsidR="00931041" w:rsidRDefault="00931041" w:rsidP="008C0893">
      <w:pPr>
        <w:pStyle w:val="a3"/>
        <w:jc w:val="both"/>
        <w:rPr>
          <w:rFonts w:ascii="Times New Roman" w:hAnsi="Times New Roman"/>
          <w:sz w:val="24"/>
          <w:szCs w:val="24"/>
        </w:rPr>
      </w:pPr>
    </w:p>
    <w:p w:rsidR="008C1745" w:rsidRDefault="00CE2B57" w:rsidP="00D20349">
      <w:pPr>
        <w:pStyle w:val="a3"/>
        <w:ind w:firstLine="567"/>
        <w:jc w:val="both"/>
        <w:rPr>
          <w:rFonts w:ascii="Times New Roman" w:hAnsi="Times New Roman"/>
          <w:sz w:val="24"/>
          <w:szCs w:val="24"/>
        </w:rPr>
      </w:pPr>
      <w:r>
        <w:rPr>
          <w:rFonts w:ascii="Times New Roman" w:hAnsi="Times New Roman"/>
          <w:sz w:val="24"/>
          <w:szCs w:val="24"/>
        </w:rPr>
        <w:t xml:space="preserve">Проверкой установлено: в проверяемом периоде имеются отклонения от планируемой сметы </w:t>
      </w:r>
      <w:r w:rsidR="00CC5A69">
        <w:rPr>
          <w:rFonts w:ascii="Times New Roman" w:hAnsi="Times New Roman"/>
          <w:sz w:val="24"/>
          <w:szCs w:val="24"/>
        </w:rPr>
        <w:t xml:space="preserve">по всем статьям затрат. </w:t>
      </w:r>
    </w:p>
    <w:p w:rsidR="00083CD9" w:rsidRDefault="008F79D2" w:rsidP="00D20349">
      <w:pPr>
        <w:pStyle w:val="a3"/>
        <w:ind w:firstLine="567"/>
        <w:jc w:val="both"/>
        <w:rPr>
          <w:rFonts w:ascii="Times New Roman" w:hAnsi="Times New Roman"/>
          <w:sz w:val="24"/>
          <w:szCs w:val="24"/>
        </w:rPr>
      </w:pPr>
      <w:r>
        <w:rPr>
          <w:rFonts w:ascii="Times New Roman" w:hAnsi="Times New Roman"/>
          <w:sz w:val="24"/>
          <w:szCs w:val="24"/>
        </w:rPr>
        <w:t>Занижение</w:t>
      </w:r>
      <w:r w:rsidR="00CC5A69">
        <w:rPr>
          <w:rFonts w:ascii="Times New Roman" w:hAnsi="Times New Roman"/>
          <w:sz w:val="24"/>
          <w:szCs w:val="24"/>
        </w:rPr>
        <w:t xml:space="preserve"> произведенных затрат утвержденной смете расходов по раздел</w:t>
      </w:r>
      <w:r>
        <w:rPr>
          <w:rFonts w:ascii="Times New Roman" w:hAnsi="Times New Roman"/>
          <w:sz w:val="24"/>
          <w:szCs w:val="24"/>
        </w:rPr>
        <w:t xml:space="preserve">ам«Заработная плата» </w:t>
      </w:r>
      <w:r w:rsidR="00A02017">
        <w:rPr>
          <w:rFonts w:ascii="Times New Roman" w:hAnsi="Times New Roman"/>
          <w:sz w:val="24"/>
          <w:szCs w:val="24"/>
        </w:rPr>
        <w:t xml:space="preserve">на </w:t>
      </w:r>
      <w:r w:rsidR="00C8765A">
        <w:rPr>
          <w:rFonts w:ascii="Times New Roman" w:hAnsi="Times New Roman"/>
          <w:sz w:val="24"/>
          <w:szCs w:val="24"/>
        </w:rPr>
        <w:t>45</w:t>
      </w:r>
      <w:r w:rsidR="00A02017">
        <w:rPr>
          <w:rFonts w:ascii="Times New Roman" w:hAnsi="Times New Roman"/>
          <w:sz w:val="24"/>
          <w:szCs w:val="24"/>
        </w:rPr>
        <w:t>.</w:t>
      </w:r>
      <w:r w:rsidR="00C8765A">
        <w:rPr>
          <w:rFonts w:ascii="Times New Roman" w:hAnsi="Times New Roman"/>
          <w:sz w:val="24"/>
          <w:szCs w:val="24"/>
        </w:rPr>
        <w:t>13</w:t>
      </w:r>
      <w:r w:rsidR="00A02017">
        <w:rPr>
          <w:rFonts w:ascii="Times New Roman" w:hAnsi="Times New Roman"/>
          <w:sz w:val="24"/>
          <w:szCs w:val="24"/>
        </w:rPr>
        <w:t xml:space="preserve">1 руб. </w:t>
      </w:r>
      <w:r>
        <w:rPr>
          <w:rFonts w:ascii="Times New Roman" w:hAnsi="Times New Roman"/>
          <w:sz w:val="24"/>
          <w:szCs w:val="24"/>
        </w:rPr>
        <w:t xml:space="preserve">и </w:t>
      </w:r>
      <w:r w:rsidR="008C1745">
        <w:rPr>
          <w:rFonts w:ascii="Times New Roman" w:hAnsi="Times New Roman"/>
          <w:sz w:val="24"/>
          <w:szCs w:val="24"/>
        </w:rPr>
        <w:t>«Налоги и взносы от ФОТ»</w:t>
      </w:r>
      <w:r w:rsidR="00A02017">
        <w:rPr>
          <w:rFonts w:ascii="Times New Roman" w:hAnsi="Times New Roman"/>
          <w:sz w:val="24"/>
          <w:szCs w:val="24"/>
        </w:rPr>
        <w:t xml:space="preserve"> на </w:t>
      </w:r>
      <w:r w:rsidR="00C8765A">
        <w:rPr>
          <w:rFonts w:ascii="Times New Roman" w:hAnsi="Times New Roman"/>
          <w:sz w:val="24"/>
          <w:szCs w:val="24"/>
        </w:rPr>
        <w:t>23</w:t>
      </w:r>
      <w:r w:rsidR="00A02017">
        <w:rPr>
          <w:rFonts w:ascii="Times New Roman" w:hAnsi="Times New Roman"/>
          <w:sz w:val="24"/>
          <w:szCs w:val="24"/>
        </w:rPr>
        <w:t>.</w:t>
      </w:r>
      <w:r w:rsidR="00C8765A">
        <w:rPr>
          <w:rFonts w:ascii="Times New Roman" w:hAnsi="Times New Roman"/>
          <w:sz w:val="24"/>
          <w:szCs w:val="24"/>
        </w:rPr>
        <w:t>924</w:t>
      </w:r>
      <w:r w:rsidR="00A02017">
        <w:rPr>
          <w:rFonts w:ascii="Times New Roman" w:hAnsi="Times New Roman"/>
          <w:sz w:val="24"/>
          <w:szCs w:val="24"/>
        </w:rPr>
        <w:t xml:space="preserve"> руб</w:t>
      </w:r>
      <w:r w:rsidR="00C8765A">
        <w:rPr>
          <w:rFonts w:ascii="Times New Roman" w:hAnsi="Times New Roman"/>
          <w:sz w:val="24"/>
          <w:szCs w:val="24"/>
        </w:rPr>
        <w:t xml:space="preserve">. </w:t>
      </w:r>
      <w:r>
        <w:rPr>
          <w:rFonts w:ascii="Times New Roman" w:hAnsi="Times New Roman"/>
          <w:sz w:val="24"/>
          <w:szCs w:val="24"/>
        </w:rPr>
        <w:t xml:space="preserve">обусловлено </w:t>
      </w:r>
      <w:r w:rsidR="00A02017">
        <w:rPr>
          <w:rFonts w:ascii="Times New Roman" w:hAnsi="Times New Roman"/>
          <w:sz w:val="24"/>
          <w:szCs w:val="24"/>
        </w:rPr>
        <w:t xml:space="preserve">разницей в периоде начисления и выплаты заработной платы (председатель и бухгалтер), также меньшими затратами на выплату </w:t>
      </w:r>
      <w:r w:rsidR="00C8765A">
        <w:rPr>
          <w:rFonts w:ascii="Times New Roman" w:hAnsi="Times New Roman"/>
          <w:sz w:val="24"/>
          <w:szCs w:val="24"/>
        </w:rPr>
        <w:t xml:space="preserve">разнорабочему, </w:t>
      </w:r>
      <w:r w:rsidR="00A02017">
        <w:rPr>
          <w:rFonts w:ascii="Times New Roman" w:hAnsi="Times New Roman"/>
          <w:sz w:val="24"/>
          <w:szCs w:val="24"/>
        </w:rPr>
        <w:t xml:space="preserve">сотрудникам КПП. </w:t>
      </w:r>
      <w:r w:rsidR="00C8765A">
        <w:rPr>
          <w:rFonts w:ascii="Times New Roman" w:hAnsi="Times New Roman"/>
          <w:sz w:val="24"/>
          <w:szCs w:val="24"/>
        </w:rPr>
        <w:t xml:space="preserve">Увеличение затрат на заработную плату бухгалтера вызвано выплатой компенсации </w:t>
      </w:r>
      <w:r w:rsidR="00C149A6">
        <w:rPr>
          <w:rFonts w:ascii="Times New Roman" w:hAnsi="Times New Roman"/>
          <w:sz w:val="24"/>
          <w:szCs w:val="24"/>
        </w:rPr>
        <w:t xml:space="preserve">за </w:t>
      </w:r>
      <w:r w:rsidR="00C8765A">
        <w:rPr>
          <w:rFonts w:ascii="Times New Roman" w:hAnsi="Times New Roman"/>
          <w:sz w:val="24"/>
          <w:szCs w:val="24"/>
        </w:rPr>
        <w:t>неи</w:t>
      </w:r>
      <w:r w:rsidR="00C149A6">
        <w:rPr>
          <w:rFonts w:ascii="Times New Roman" w:hAnsi="Times New Roman"/>
          <w:sz w:val="24"/>
          <w:szCs w:val="24"/>
        </w:rPr>
        <w:t>спользованный отпуск при увольнении.</w:t>
      </w:r>
      <w:r w:rsidR="00A02017">
        <w:rPr>
          <w:rFonts w:ascii="Times New Roman" w:hAnsi="Times New Roman"/>
          <w:sz w:val="24"/>
          <w:szCs w:val="24"/>
        </w:rPr>
        <w:t>Превышение</w:t>
      </w:r>
      <w:r w:rsidR="008C1745">
        <w:rPr>
          <w:rFonts w:ascii="Times New Roman" w:hAnsi="Times New Roman"/>
          <w:sz w:val="24"/>
          <w:szCs w:val="24"/>
        </w:rPr>
        <w:t xml:space="preserve"> произведенных затрат утвержденной смете расходов по разделу «Прочие налоги» на </w:t>
      </w:r>
      <w:r w:rsidR="00C149A6">
        <w:rPr>
          <w:rFonts w:ascii="Times New Roman" w:hAnsi="Times New Roman"/>
          <w:sz w:val="24"/>
          <w:szCs w:val="24"/>
        </w:rPr>
        <w:t xml:space="preserve">64.600 руб. </w:t>
      </w:r>
      <w:r w:rsidR="00DB535C">
        <w:rPr>
          <w:rFonts w:ascii="Times New Roman" w:hAnsi="Times New Roman"/>
          <w:sz w:val="24"/>
          <w:szCs w:val="24"/>
        </w:rPr>
        <w:t xml:space="preserve">вызвано </w:t>
      </w:r>
      <w:r w:rsidR="00E44F21">
        <w:rPr>
          <w:rFonts w:ascii="Times New Roman" w:hAnsi="Times New Roman"/>
          <w:sz w:val="24"/>
          <w:szCs w:val="24"/>
        </w:rPr>
        <w:t xml:space="preserve">оплатой </w:t>
      </w:r>
      <w:r w:rsidR="00C149A6">
        <w:rPr>
          <w:rFonts w:ascii="Times New Roman" w:hAnsi="Times New Roman"/>
          <w:sz w:val="24"/>
          <w:szCs w:val="24"/>
        </w:rPr>
        <w:t>штрафов на сумму 40.013 руб. (просрочка сдачи декларации по налогу на землю за 2018 г, просрочка отчетности в ФСС), также в эту статью вошли платежи госпошлины по искам на сумму 79.670 руб.).</w:t>
      </w:r>
    </w:p>
    <w:p w:rsidR="00C149A6" w:rsidRDefault="00C149A6" w:rsidP="00D20349">
      <w:pPr>
        <w:pStyle w:val="a3"/>
        <w:ind w:firstLine="567"/>
        <w:jc w:val="both"/>
        <w:rPr>
          <w:rFonts w:ascii="Times New Roman" w:hAnsi="Times New Roman"/>
          <w:sz w:val="24"/>
          <w:szCs w:val="24"/>
        </w:rPr>
      </w:pPr>
      <w:r>
        <w:rPr>
          <w:rFonts w:ascii="Times New Roman" w:hAnsi="Times New Roman"/>
          <w:sz w:val="24"/>
          <w:szCs w:val="24"/>
        </w:rPr>
        <w:t>Занижение</w:t>
      </w:r>
      <w:r w:rsidR="00783D77">
        <w:rPr>
          <w:rFonts w:ascii="Times New Roman" w:hAnsi="Times New Roman"/>
          <w:sz w:val="24"/>
          <w:szCs w:val="24"/>
        </w:rPr>
        <w:t xml:space="preserve"> произведенных затрат утвержденной смете расходов по разделу «</w:t>
      </w:r>
      <w:r w:rsidR="00A8284E">
        <w:rPr>
          <w:rFonts w:ascii="Times New Roman" w:hAnsi="Times New Roman"/>
          <w:sz w:val="24"/>
          <w:szCs w:val="24"/>
        </w:rPr>
        <w:t xml:space="preserve">Оборудование МОП» </w:t>
      </w:r>
      <w:r w:rsidR="001117C6">
        <w:rPr>
          <w:rFonts w:ascii="Times New Roman" w:hAnsi="Times New Roman"/>
          <w:sz w:val="24"/>
          <w:szCs w:val="24"/>
        </w:rPr>
        <w:t xml:space="preserve">на </w:t>
      </w:r>
      <w:r>
        <w:rPr>
          <w:rFonts w:ascii="Times New Roman" w:hAnsi="Times New Roman"/>
          <w:sz w:val="24"/>
          <w:szCs w:val="24"/>
        </w:rPr>
        <w:t>148</w:t>
      </w:r>
      <w:r w:rsidR="001117C6">
        <w:rPr>
          <w:rFonts w:ascii="Times New Roman" w:hAnsi="Times New Roman"/>
          <w:sz w:val="24"/>
          <w:szCs w:val="24"/>
        </w:rPr>
        <w:t>.</w:t>
      </w:r>
      <w:r>
        <w:rPr>
          <w:rFonts w:ascii="Times New Roman" w:hAnsi="Times New Roman"/>
          <w:sz w:val="24"/>
          <w:szCs w:val="24"/>
        </w:rPr>
        <w:t>600</w:t>
      </w:r>
      <w:r w:rsidR="001117C6">
        <w:rPr>
          <w:rFonts w:ascii="Times New Roman" w:hAnsi="Times New Roman"/>
          <w:sz w:val="24"/>
          <w:szCs w:val="24"/>
        </w:rPr>
        <w:t xml:space="preserve"> руб. </w:t>
      </w:r>
      <w:r w:rsidR="00A8284E">
        <w:rPr>
          <w:rFonts w:ascii="Times New Roman" w:hAnsi="Times New Roman"/>
          <w:sz w:val="24"/>
          <w:szCs w:val="24"/>
        </w:rPr>
        <w:t xml:space="preserve">обусловлено </w:t>
      </w:r>
      <w:r>
        <w:rPr>
          <w:rFonts w:ascii="Times New Roman" w:hAnsi="Times New Roman"/>
          <w:sz w:val="24"/>
          <w:szCs w:val="24"/>
        </w:rPr>
        <w:t xml:space="preserve">неполным выполнение объема работ по обустройству канав, пожарных водоемов. </w:t>
      </w:r>
    </w:p>
    <w:p w:rsidR="00931041" w:rsidRDefault="00D44CC1" w:rsidP="00D20349">
      <w:pPr>
        <w:pStyle w:val="a3"/>
        <w:ind w:firstLine="567"/>
        <w:jc w:val="both"/>
        <w:rPr>
          <w:rFonts w:ascii="Times New Roman" w:hAnsi="Times New Roman"/>
          <w:sz w:val="24"/>
          <w:szCs w:val="24"/>
        </w:rPr>
      </w:pPr>
      <w:r>
        <w:rPr>
          <w:rFonts w:ascii="Times New Roman" w:hAnsi="Times New Roman"/>
          <w:sz w:val="24"/>
          <w:szCs w:val="24"/>
        </w:rPr>
        <w:t xml:space="preserve">Превышение по </w:t>
      </w:r>
      <w:r w:rsidR="00EF3378">
        <w:rPr>
          <w:rFonts w:ascii="Times New Roman" w:hAnsi="Times New Roman"/>
          <w:sz w:val="24"/>
          <w:szCs w:val="24"/>
        </w:rPr>
        <w:t>произведенны</w:t>
      </w:r>
      <w:r>
        <w:rPr>
          <w:rFonts w:ascii="Times New Roman" w:hAnsi="Times New Roman"/>
          <w:sz w:val="24"/>
          <w:szCs w:val="24"/>
        </w:rPr>
        <w:t>м</w:t>
      </w:r>
      <w:r w:rsidR="00EF3378">
        <w:rPr>
          <w:rFonts w:ascii="Times New Roman" w:hAnsi="Times New Roman"/>
          <w:sz w:val="24"/>
          <w:szCs w:val="24"/>
        </w:rPr>
        <w:t xml:space="preserve"> затрат</w:t>
      </w:r>
      <w:r>
        <w:rPr>
          <w:rFonts w:ascii="Times New Roman" w:hAnsi="Times New Roman"/>
          <w:sz w:val="24"/>
          <w:szCs w:val="24"/>
        </w:rPr>
        <w:t>ам</w:t>
      </w:r>
      <w:r w:rsidR="00EF3378">
        <w:rPr>
          <w:rFonts w:ascii="Times New Roman" w:hAnsi="Times New Roman"/>
          <w:sz w:val="24"/>
          <w:szCs w:val="24"/>
        </w:rPr>
        <w:t xml:space="preserve"> утвержденной смете р</w:t>
      </w:r>
      <w:r w:rsidR="007D7940">
        <w:rPr>
          <w:rFonts w:ascii="Times New Roman" w:hAnsi="Times New Roman"/>
          <w:sz w:val="24"/>
          <w:szCs w:val="24"/>
        </w:rPr>
        <w:t>асходов по разделу «Дороги» на</w:t>
      </w:r>
      <w:r w:rsidR="00C149A6">
        <w:rPr>
          <w:rFonts w:ascii="Times New Roman" w:hAnsi="Times New Roman"/>
          <w:sz w:val="24"/>
          <w:szCs w:val="24"/>
        </w:rPr>
        <w:t xml:space="preserve"> 164.859</w:t>
      </w:r>
      <w:r>
        <w:rPr>
          <w:rFonts w:ascii="Times New Roman" w:hAnsi="Times New Roman"/>
          <w:sz w:val="24"/>
          <w:szCs w:val="24"/>
        </w:rPr>
        <w:t xml:space="preserve"> руб.</w:t>
      </w:r>
      <w:r w:rsidR="007D7940">
        <w:rPr>
          <w:rFonts w:ascii="Times New Roman" w:hAnsi="Times New Roman"/>
          <w:sz w:val="24"/>
          <w:szCs w:val="24"/>
        </w:rPr>
        <w:t xml:space="preserve"> рублей </w:t>
      </w:r>
      <w:r>
        <w:rPr>
          <w:rFonts w:ascii="Times New Roman" w:hAnsi="Times New Roman"/>
          <w:sz w:val="24"/>
          <w:szCs w:val="24"/>
        </w:rPr>
        <w:t>вызвано перерасходом по статье «</w:t>
      </w:r>
      <w:r w:rsidR="00C149A6">
        <w:rPr>
          <w:rFonts w:ascii="Times New Roman" w:hAnsi="Times New Roman"/>
          <w:sz w:val="24"/>
          <w:szCs w:val="24"/>
        </w:rPr>
        <w:t>Ремонт по линиям</w:t>
      </w:r>
      <w:r w:rsidR="001079E7">
        <w:rPr>
          <w:rFonts w:ascii="Times New Roman" w:hAnsi="Times New Roman"/>
          <w:sz w:val="24"/>
          <w:szCs w:val="24"/>
        </w:rPr>
        <w:t xml:space="preserve">.  </w:t>
      </w:r>
    </w:p>
    <w:p w:rsidR="001673D9" w:rsidRDefault="00C91E52" w:rsidP="00D20349">
      <w:pPr>
        <w:pStyle w:val="a3"/>
        <w:ind w:firstLine="567"/>
        <w:jc w:val="both"/>
        <w:rPr>
          <w:rFonts w:ascii="Times New Roman" w:hAnsi="Times New Roman"/>
          <w:sz w:val="24"/>
          <w:szCs w:val="24"/>
        </w:rPr>
      </w:pPr>
      <w:r>
        <w:rPr>
          <w:rFonts w:ascii="Times New Roman" w:hAnsi="Times New Roman"/>
          <w:sz w:val="24"/>
          <w:szCs w:val="24"/>
        </w:rPr>
        <w:t xml:space="preserve">Расход по статьям раздела «Административно-хозяйственные расходы» </w:t>
      </w:r>
      <w:r w:rsidR="00C149A6">
        <w:rPr>
          <w:rFonts w:ascii="Times New Roman" w:hAnsi="Times New Roman"/>
          <w:sz w:val="24"/>
          <w:szCs w:val="24"/>
        </w:rPr>
        <w:t>больше</w:t>
      </w:r>
      <w:r>
        <w:rPr>
          <w:rFonts w:ascii="Times New Roman" w:hAnsi="Times New Roman"/>
          <w:sz w:val="24"/>
          <w:szCs w:val="24"/>
        </w:rPr>
        <w:t xml:space="preserve"> запланированного на </w:t>
      </w:r>
      <w:r w:rsidR="00C149A6">
        <w:rPr>
          <w:rFonts w:ascii="Times New Roman" w:hAnsi="Times New Roman"/>
          <w:sz w:val="24"/>
          <w:szCs w:val="24"/>
        </w:rPr>
        <w:t>102</w:t>
      </w:r>
      <w:r w:rsidR="00B73B16">
        <w:rPr>
          <w:rFonts w:ascii="Times New Roman" w:hAnsi="Times New Roman"/>
          <w:sz w:val="24"/>
          <w:szCs w:val="24"/>
        </w:rPr>
        <w:t>.</w:t>
      </w:r>
      <w:r w:rsidR="00C149A6">
        <w:rPr>
          <w:rFonts w:ascii="Times New Roman" w:hAnsi="Times New Roman"/>
          <w:sz w:val="24"/>
          <w:szCs w:val="24"/>
        </w:rPr>
        <w:t>420</w:t>
      </w:r>
      <w:r>
        <w:rPr>
          <w:rFonts w:ascii="Times New Roman" w:hAnsi="Times New Roman"/>
          <w:sz w:val="24"/>
          <w:szCs w:val="24"/>
        </w:rPr>
        <w:t xml:space="preserve"> рубл</w:t>
      </w:r>
      <w:r w:rsidR="00B73B16">
        <w:rPr>
          <w:rFonts w:ascii="Times New Roman" w:hAnsi="Times New Roman"/>
          <w:sz w:val="24"/>
          <w:szCs w:val="24"/>
        </w:rPr>
        <w:t>я</w:t>
      </w:r>
      <w:r>
        <w:rPr>
          <w:rFonts w:ascii="Times New Roman" w:hAnsi="Times New Roman"/>
          <w:sz w:val="24"/>
          <w:szCs w:val="24"/>
        </w:rPr>
        <w:t xml:space="preserve">. Оплата юридических услуг </w:t>
      </w:r>
      <w:r w:rsidR="003E4472">
        <w:rPr>
          <w:rFonts w:ascii="Times New Roman" w:hAnsi="Times New Roman"/>
          <w:sz w:val="24"/>
          <w:szCs w:val="24"/>
        </w:rPr>
        <w:t xml:space="preserve">на </w:t>
      </w:r>
      <w:r w:rsidR="00C149A6">
        <w:rPr>
          <w:rFonts w:ascii="Times New Roman" w:hAnsi="Times New Roman"/>
          <w:sz w:val="24"/>
          <w:szCs w:val="24"/>
        </w:rPr>
        <w:t>88.600</w:t>
      </w:r>
      <w:r w:rsidR="003E4472">
        <w:rPr>
          <w:rFonts w:ascii="Times New Roman" w:hAnsi="Times New Roman"/>
          <w:sz w:val="24"/>
          <w:szCs w:val="24"/>
        </w:rPr>
        <w:t xml:space="preserve"> руб. меньше запланированных</w:t>
      </w:r>
      <w:r w:rsidR="00B73B16">
        <w:rPr>
          <w:rFonts w:ascii="Times New Roman" w:hAnsi="Times New Roman"/>
          <w:sz w:val="24"/>
          <w:szCs w:val="24"/>
        </w:rPr>
        <w:t>.</w:t>
      </w:r>
      <w:r w:rsidR="001C3122">
        <w:rPr>
          <w:rFonts w:ascii="Times New Roman" w:hAnsi="Times New Roman"/>
          <w:sz w:val="24"/>
          <w:szCs w:val="24"/>
        </w:rPr>
        <w:t xml:space="preserve">Не использована на </w:t>
      </w:r>
      <w:r w:rsidR="00657E63">
        <w:rPr>
          <w:rFonts w:ascii="Times New Roman" w:hAnsi="Times New Roman"/>
          <w:sz w:val="24"/>
          <w:szCs w:val="24"/>
        </w:rPr>
        <w:t>65</w:t>
      </w:r>
      <w:r w:rsidR="001C3122">
        <w:rPr>
          <w:rFonts w:ascii="Times New Roman" w:hAnsi="Times New Roman"/>
          <w:sz w:val="24"/>
          <w:szCs w:val="24"/>
        </w:rPr>
        <w:t xml:space="preserve"> 500 руб. сумма по статье «Система видеонаблюдения», часть средств в сумме </w:t>
      </w:r>
      <w:r w:rsidR="00657E63">
        <w:rPr>
          <w:rFonts w:ascii="Times New Roman" w:hAnsi="Times New Roman"/>
          <w:sz w:val="24"/>
          <w:szCs w:val="24"/>
        </w:rPr>
        <w:t>14000</w:t>
      </w:r>
      <w:r w:rsidR="001C3122">
        <w:rPr>
          <w:rFonts w:ascii="Times New Roman" w:hAnsi="Times New Roman"/>
          <w:sz w:val="24"/>
          <w:szCs w:val="24"/>
        </w:rPr>
        <w:t xml:space="preserve"> руб. направлены на расходы по КПП (</w:t>
      </w:r>
      <w:r w:rsidR="00657E63">
        <w:rPr>
          <w:rFonts w:ascii="Times New Roman" w:hAnsi="Times New Roman"/>
          <w:sz w:val="24"/>
          <w:szCs w:val="24"/>
        </w:rPr>
        <w:t>чистка туалета, ремонт шлагбаума и пр.</w:t>
      </w:r>
      <w:r w:rsidR="001C3122">
        <w:rPr>
          <w:rFonts w:ascii="Times New Roman" w:hAnsi="Times New Roman"/>
          <w:sz w:val="24"/>
          <w:szCs w:val="24"/>
        </w:rPr>
        <w:t xml:space="preserve">).  </w:t>
      </w:r>
      <w:r w:rsidR="001673D9">
        <w:rPr>
          <w:rFonts w:ascii="Times New Roman" w:hAnsi="Times New Roman"/>
          <w:sz w:val="24"/>
          <w:szCs w:val="24"/>
        </w:rPr>
        <w:t xml:space="preserve">Из средств резервного фонда правления, </w:t>
      </w:r>
      <w:r w:rsidR="001C3122">
        <w:rPr>
          <w:rFonts w:ascii="Times New Roman" w:hAnsi="Times New Roman"/>
          <w:sz w:val="24"/>
          <w:szCs w:val="24"/>
        </w:rPr>
        <w:t>п</w:t>
      </w:r>
      <w:r w:rsidR="003E4472">
        <w:rPr>
          <w:rFonts w:ascii="Times New Roman" w:hAnsi="Times New Roman"/>
          <w:sz w:val="24"/>
          <w:szCs w:val="24"/>
        </w:rPr>
        <w:t>роизведены затраты на организацию праздничных мероприятий</w:t>
      </w:r>
      <w:r w:rsidR="00657E63">
        <w:rPr>
          <w:rFonts w:ascii="Times New Roman" w:hAnsi="Times New Roman"/>
          <w:sz w:val="24"/>
          <w:szCs w:val="24"/>
        </w:rPr>
        <w:t>, приобретение баннера, оплачены услуги по обследованию существующих электрических сетей. Перерасход произошел по статьям административные и хозяйственные расходы, вывозу мусора, содержание ЛЭП, расходам на общее электричество.</w:t>
      </w:r>
    </w:p>
    <w:p w:rsidR="00DD3101" w:rsidRDefault="00DD3101" w:rsidP="00D20349">
      <w:pPr>
        <w:pStyle w:val="a3"/>
        <w:ind w:firstLine="567"/>
        <w:jc w:val="both"/>
        <w:rPr>
          <w:rFonts w:ascii="Times New Roman" w:hAnsi="Times New Roman"/>
          <w:sz w:val="24"/>
          <w:szCs w:val="24"/>
        </w:rPr>
      </w:pPr>
      <w:r>
        <w:rPr>
          <w:rFonts w:ascii="Times New Roman" w:hAnsi="Times New Roman"/>
          <w:sz w:val="24"/>
          <w:szCs w:val="24"/>
        </w:rPr>
        <w:t>В целом по смете за период с 01.05.201</w:t>
      </w:r>
      <w:r w:rsidR="00476F4B">
        <w:rPr>
          <w:rFonts w:ascii="Times New Roman" w:hAnsi="Times New Roman"/>
          <w:sz w:val="24"/>
          <w:szCs w:val="24"/>
        </w:rPr>
        <w:t>9</w:t>
      </w:r>
      <w:r>
        <w:rPr>
          <w:rFonts w:ascii="Times New Roman" w:hAnsi="Times New Roman"/>
          <w:sz w:val="24"/>
          <w:szCs w:val="24"/>
        </w:rPr>
        <w:t xml:space="preserve"> по 30.04.20</w:t>
      </w:r>
      <w:r w:rsidR="00476F4B">
        <w:rPr>
          <w:rFonts w:ascii="Times New Roman" w:hAnsi="Times New Roman"/>
          <w:sz w:val="24"/>
          <w:szCs w:val="24"/>
        </w:rPr>
        <w:t>20</w:t>
      </w:r>
      <w:r>
        <w:rPr>
          <w:rFonts w:ascii="Times New Roman" w:hAnsi="Times New Roman"/>
          <w:sz w:val="24"/>
          <w:szCs w:val="24"/>
        </w:rPr>
        <w:t xml:space="preserve"> год потрачено на </w:t>
      </w:r>
      <w:r w:rsidR="00476F4B">
        <w:rPr>
          <w:rFonts w:ascii="Times New Roman" w:hAnsi="Times New Roman"/>
          <w:sz w:val="24"/>
          <w:szCs w:val="24"/>
        </w:rPr>
        <w:t>215.494</w:t>
      </w:r>
      <w:r>
        <w:rPr>
          <w:rFonts w:ascii="Times New Roman" w:hAnsi="Times New Roman"/>
          <w:sz w:val="24"/>
          <w:szCs w:val="24"/>
        </w:rPr>
        <w:t xml:space="preserve"> руб. меньше запланированной сметы.</w:t>
      </w:r>
    </w:p>
    <w:p w:rsidR="00BE568A" w:rsidRDefault="00492BA2" w:rsidP="00D20349">
      <w:pPr>
        <w:pStyle w:val="a3"/>
        <w:ind w:firstLine="567"/>
        <w:jc w:val="both"/>
        <w:rPr>
          <w:rFonts w:ascii="Times New Roman" w:hAnsi="Times New Roman"/>
          <w:sz w:val="24"/>
          <w:szCs w:val="24"/>
          <w:u w:val="single"/>
        </w:rPr>
      </w:pPr>
      <w:r w:rsidRPr="00492BA2">
        <w:rPr>
          <w:rFonts w:ascii="Times New Roman" w:hAnsi="Times New Roman"/>
          <w:sz w:val="24"/>
          <w:szCs w:val="24"/>
          <w:u w:val="single"/>
        </w:rPr>
        <w:t>Ревизионной комиссией рекомендовано</w:t>
      </w:r>
      <w:r w:rsidR="00BE568A">
        <w:rPr>
          <w:rFonts w:ascii="Times New Roman" w:hAnsi="Times New Roman"/>
          <w:sz w:val="24"/>
          <w:szCs w:val="24"/>
          <w:u w:val="single"/>
        </w:rPr>
        <w:t>:</w:t>
      </w:r>
    </w:p>
    <w:p w:rsidR="001673D9" w:rsidRDefault="00BE568A" w:rsidP="00D20349">
      <w:pPr>
        <w:pStyle w:val="a3"/>
        <w:ind w:firstLine="567"/>
        <w:jc w:val="both"/>
        <w:rPr>
          <w:rFonts w:ascii="Times New Roman" w:hAnsi="Times New Roman"/>
          <w:sz w:val="24"/>
          <w:szCs w:val="24"/>
        </w:rPr>
      </w:pPr>
      <w:r w:rsidRPr="00BE568A">
        <w:rPr>
          <w:rFonts w:ascii="Times New Roman" w:hAnsi="Times New Roman"/>
          <w:sz w:val="24"/>
          <w:szCs w:val="24"/>
        </w:rPr>
        <w:t>5.1.</w:t>
      </w:r>
      <w:r w:rsidR="00492BA2" w:rsidRPr="00BE568A">
        <w:rPr>
          <w:rFonts w:ascii="Times New Roman" w:hAnsi="Times New Roman"/>
          <w:sz w:val="24"/>
          <w:szCs w:val="24"/>
        </w:rPr>
        <w:t xml:space="preserve">решения на перерасход по статьям затрат утвержденной сметы оформлять </w:t>
      </w:r>
      <w:r w:rsidR="00061DEC" w:rsidRPr="00BE568A">
        <w:rPr>
          <w:rFonts w:ascii="Times New Roman" w:hAnsi="Times New Roman"/>
          <w:sz w:val="24"/>
          <w:szCs w:val="24"/>
        </w:rPr>
        <w:t>Протоколами Правления СНТ.</w:t>
      </w:r>
    </w:p>
    <w:p w:rsidR="00B8355D" w:rsidRPr="00BE568A" w:rsidRDefault="00B8355D" w:rsidP="00D20349">
      <w:pPr>
        <w:pStyle w:val="a3"/>
        <w:ind w:firstLine="567"/>
        <w:jc w:val="both"/>
        <w:rPr>
          <w:rFonts w:ascii="Times New Roman" w:hAnsi="Times New Roman"/>
          <w:sz w:val="24"/>
          <w:szCs w:val="24"/>
        </w:rPr>
      </w:pPr>
      <w:r>
        <w:rPr>
          <w:rFonts w:ascii="Times New Roman" w:hAnsi="Times New Roman"/>
          <w:sz w:val="24"/>
          <w:szCs w:val="24"/>
        </w:rPr>
        <w:lastRenderedPageBreak/>
        <w:t>5.2. своевременно отчитываться по подотчетным суммам.</w:t>
      </w:r>
    </w:p>
    <w:p w:rsidR="00520584" w:rsidRPr="00BE568A" w:rsidRDefault="00DB190D" w:rsidP="00D20349">
      <w:pPr>
        <w:pStyle w:val="a3"/>
        <w:ind w:firstLine="567"/>
        <w:jc w:val="both"/>
        <w:rPr>
          <w:rFonts w:ascii="Times New Roman" w:hAnsi="Times New Roman"/>
          <w:sz w:val="24"/>
          <w:szCs w:val="24"/>
        </w:rPr>
      </w:pPr>
      <w:r w:rsidRPr="00BE568A">
        <w:rPr>
          <w:rFonts w:ascii="Times New Roman" w:hAnsi="Times New Roman"/>
          <w:sz w:val="24"/>
          <w:szCs w:val="24"/>
        </w:rPr>
        <w:t xml:space="preserve">За отчетный период фактов злоупотребления и нецелевого расходования денежных средств в ходе проверки не выявлено. </w:t>
      </w:r>
    </w:p>
    <w:p w:rsidR="003D2720" w:rsidRPr="00333A3C" w:rsidRDefault="003D2720" w:rsidP="008C0893">
      <w:pPr>
        <w:pStyle w:val="a3"/>
        <w:jc w:val="both"/>
        <w:rPr>
          <w:rFonts w:ascii="Times New Roman" w:hAnsi="Times New Roman"/>
          <w:sz w:val="24"/>
          <w:szCs w:val="24"/>
        </w:rPr>
      </w:pPr>
    </w:p>
    <w:p w:rsidR="008C0893" w:rsidRDefault="008C0893" w:rsidP="00B23119">
      <w:pPr>
        <w:pStyle w:val="a3"/>
        <w:jc w:val="center"/>
        <w:rPr>
          <w:rFonts w:ascii="Times New Roman" w:hAnsi="Times New Roman"/>
          <w:sz w:val="24"/>
          <w:szCs w:val="24"/>
          <w:lang w:eastAsia="ru-RU"/>
        </w:rPr>
      </w:pPr>
      <w:r>
        <w:rPr>
          <w:rFonts w:ascii="Times New Roman" w:hAnsi="Times New Roman"/>
          <w:sz w:val="24"/>
          <w:szCs w:val="24"/>
          <w:lang w:eastAsia="ru-RU"/>
        </w:rPr>
        <w:t>ВЫВОДЫ</w:t>
      </w:r>
    </w:p>
    <w:p w:rsidR="008C0893" w:rsidRPr="00D46530" w:rsidRDefault="008C0893" w:rsidP="008C0893">
      <w:pPr>
        <w:pStyle w:val="a3"/>
        <w:jc w:val="both"/>
        <w:rPr>
          <w:rFonts w:ascii="Times New Roman" w:hAnsi="Times New Roman"/>
          <w:sz w:val="24"/>
          <w:szCs w:val="24"/>
          <w:lang w:eastAsia="ru-RU"/>
        </w:rPr>
      </w:pPr>
    </w:p>
    <w:p w:rsidR="00FE56D0" w:rsidRPr="007A4FBB" w:rsidRDefault="00D6367C" w:rsidP="00FE56D0">
      <w:pPr>
        <w:pStyle w:val="a3"/>
        <w:jc w:val="both"/>
        <w:rPr>
          <w:rFonts w:ascii="Times New Roman" w:hAnsi="Times New Roman"/>
          <w:sz w:val="24"/>
          <w:szCs w:val="24"/>
          <w:u w:val="single"/>
        </w:rPr>
      </w:pPr>
      <w:r w:rsidRPr="007A4FBB">
        <w:rPr>
          <w:rFonts w:ascii="Times New Roman" w:hAnsi="Times New Roman"/>
          <w:b/>
          <w:sz w:val="24"/>
          <w:szCs w:val="24"/>
          <w:u w:val="single"/>
        </w:rPr>
        <w:t xml:space="preserve">По </w:t>
      </w:r>
      <w:r w:rsidR="004D52DC" w:rsidRPr="007A4FBB">
        <w:rPr>
          <w:rFonts w:ascii="Times New Roman" w:hAnsi="Times New Roman"/>
          <w:b/>
          <w:sz w:val="24"/>
          <w:szCs w:val="24"/>
          <w:u w:val="single"/>
        </w:rPr>
        <w:t>Разделу 2 «</w:t>
      </w:r>
      <w:r w:rsidRPr="007A4FBB">
        <w:rPr>
          <w:rFonts w:ascii="Times New Roman" w:hAnsi="Times New Roman"/>
          <w:b/>
          <w:sz w:val="24"/>
          <w:szCs w:val="24"/>
          <w:u w:val="single"/>
        </w:rPr>
        <w:t>Предоставлени</w:t>
      </w:r>
      <w:r w:rsidR="004D52DC" w:rsidRPr="007A4FBB">
        <w:rPr>
          <w:rFonts w:ascii="Times New Roman" w:hAnsi="Times New Roman"/>
          <w:b/>
          <w:sz w:val="24"/>
          <w:szCs w:val="24"/>
          <w:u w:val="single"/>
        </w:rPr>
        <w:t>е</w:t>
      </w:r>
      <w:r w:rsidRPr="007A4FBB">
        <w:rPr>
          <w:rFonts w:ascii="Times New Roman" w:hAnsi="Times New Roman"/>
          <w:b/>
          <w:sz w:val="24"/>
          <w:szCs w:val="24"/>
          <w:u w:val="single"/>
        </w:rPr>
        <w:t xml:space="preserve"> информации и состояни</w:t>
      </w:r>
      <w:r w:rsidR="004D52DC" w:rsidRPr="007A4FBB">
        <w:rPr>
          <w:rFonts w:ascii="Times New Roman" w:hAnsi="Times New Roman"/>
          <w:b/>
          <w:sz w:val="24"/>
          <w:szCs w:val="24"/>
          <w:u w:val="single"/>
        </w:rPr>
        <w:t>е</w:t>
      </w:r>
      <w:r w:rsidRPr="007A4FBB">
        <w:rPr>
          <w:rFonts w:ascii="Times New Roman" w:hAnsi="Times New Roman"/>
          <w:b/>
          <w:sz w:val="24"/>
          <w:szCs w:val="24"/>
          <w:u w:val="single"/>
        </w:rPr>
        <w:t>документации</w:t>
      </w:r>
      <w:r w:rsidR="004D52DC" w:rsidRPr="007A4FBB">
        <w:rPr>
          <w:rFonts w:ascii="Times New Roman" w:hAnsi="Times New Roman"/>
          <w:b/>
          <w:sz w:val="24"/>
          <w:szCs w:val="24"/>
          <w:u w:val="single"/>
        </w:rPr>
        <w:t>»</w:t>
      </w:r>
      <w:r w:rsidRPr="007A4FBB">
        <w:rPr>
          <w:rFonts w:ascii="Times New Roman" w:hAnsi="Times New Roman"/>
          <w:sz w:val="24"/>
          <w:szCs w:val="24"/>
          <w:u w:val="single"/>
        </w:rPr>
        <w:t>р</w:t>
      </w:r>
      <w:r w:rsidR="00FE56D0" w:rsidRPr="007A4FBB">
        <w:rPr>
          <w:rFonts w:ascii="Times New Roman" w:hAnsi="Times New Roman"/>
          <w:sz w:val="24"/>
          <w:szCs w:val="24"/>
          <w:u w:val="single"/>
        </w:rPr>
        <w:t>евизией выявлены факты нарушений в  оформлении  предоставленных документов:</w:t>
      </w:r>
    </w:p>
    <w:p w:rsidR="00FE56D0" w:rsidRPr="002F2B31" w:rsidRDefault="00FE56D0" w:rsidP="00FE56D0">
      <w:pPr>
        <w:pStyle w:val="af0"/>
        <w:numPr>
          <w:ilvl w:val="0"/>
          <w:numId w:val="1"/>
        </w:numPr>
        <w:spacing w:after="0" w:line="240" w:lineRule="auto"/>
        <w:contextualSpacing w:val="0"/>
        <w:jc w:val="both"/>
        <w:rPr>
          <w:rFonts w:ascii="Times New Roman" w:hAnsi="Times New Roman"/>
          <w:vanish/>
          <w:sz w:val="24"/>
          <w:szCs w:val="24"/>
        </w:rPr>
      </w:pPr>
    </w:p>
    <w:p w:rsidR="00FE56D0" w:rsidRPr="002F2B31" w:rsidRDefault="00FE56D0" w:rsidP="00FE56D0">
      <w:pPr>
        <w:pStyle w:val="af0"/>
        <w:numPr>
          <w:ilvl w:val="0"/>
          <w:numId w:val="1"/>
        </w:numPr>
        <w:spacing w:after="0" w:line="240" w:lineRule="auto"/>
        <w:contextualSpacing w:val="0"/>
        <w:jc w:val="both"/>
        <w:rPr>
          <w:rFonts w:ascii="Times New Roman" w:hAnsi="Times New Roman"/>
          <w:vanish/>
          <w:sz w:val="24"/>
          <w:szCs w:val="24"/>
        </w:rPr>
      </w:pPr>
    </w:p>
    <w:p w:rsidR="00860D76" w:rsidRPr="002F2B31" w:rsidRDefault="00860D76" w:rsidP="00860D76">
      <w:pPr>
        <w:pStyle w:val="af0"/>
        <w:numPr>
          <w:ilvl w:val="0"/>
          <w:numId w:val="1"/>
        </w:numPr>
        <w:spacing w:after="0" w:line="240" w:lineRule="auto"/>
        <w:contextualSpacing w:val="0"/>
        <w:jc w:val="both"/>
        <w:rPr>
          <w:rFonts w:ascii="Times New Roman" w:hAnsi="Times New Roman"/>
          <w:vanish/>
          <w:sz w:val="24"/>
          <w:szCs w:val="24"/>
        </w:rPr>
      </w:pPr>
    </w:p>
    <w:p w:rsidR="00860D76" w:rsidRPr="002F2B31" w:rsidRDefault="00860D76" w:rsidP="00860D76">
      <w:pPr>
        <w:pStyle w:val="af0"/>
        <w:numPr>
          <w:ilvl w:val="0"/>
          <w:numId w:val="1"/>
        </w:numPr>
        <w:spacing w:after="0" w:line="240" w:lineRule="auto"/>
        <w:contextualSpacing w:val="0"/>
        <w:jc w:val="both"/>
        <w:rPr>
          <w:rFonts w:ascii="Times New Roman" w:hAnsi="Times New Roman"/>
          <w:vanish/>
          <w:sz w:val="24"/>
          <w:szCs w:val="24"/>
        </w:rPr>
      </w:pPr>
    </w:p>
    <w:p w:rsidR="00860D76" w:rsidRPr="00860D76" w:rsidRDefault="00860D76" w:rsidP="00860D76">
      <w:pPr>
        <w:pStyle w:val="af0"/>
        <w:numPr>
          <w:ilvl w:val="0"/>
          <w:numId w:val="10"/>
        </w:numPr>
        <w:spacing w:after="0" w:line="240" w:lineRule="auto"/>
        <w:contextualSpacing w:val="0"/>
        <w:jc w:val="both"/>
        <w:rPr>
          <w:rFonts w:ascii="Times New Roman" w:hAnsi="Times New Roman"/>
          <w:vanish/>
          <w:sz w:val="24"/>
          <w:szCs w:val="24"/>
        </w:rPr>
      </w:pPr>
    </w:p>
    <w:p w:rsidR="00860D76" w:rsidRPr="00860D76" w:rsidRDefault="00860D76" w:rsidP="00860D76">
      <w:pPr>
        <w:pStyle w:val="af0"/>
        <w:numPr>
          <w:ilvl w:val="0"/>
          <w:numId w:val="10"/>
        </w:numPr>
        <w:spacing w:after="0" w:line="240" w:lineRule="auto"/>
        <w:contextualSpacing w:val="0"/>
        <w:jc w:val="both"/>
        <w:rPr>
          <w:rFonts w:ascii="Times New Roman" w:hAnsi="Times New Roman"/>
          <w:vanish/>
          <w:sz w:val="24"/>
          <w:szCs w:val="24"/>
        </w:rPr>
      </w:pPr>
    </w:p>
    <w:p w:rsidR="00860D76" w:rsidRDefault="00860D76" w:rsidP="00860D76">
      <w:pPr>
        <w:pStyle w:val="a3"/>
        <w:numPr>
          <w:ilvl w:val="1"/>
          <w:numId w:val="10"/>
        </w:numPr>
        <w:jc w:val="both"/>
        <w:rPr>
          <w:rFonts w:ascii="Times New Roman" w:hAnsi="Times New Roman"/>
          <w:sz w:val="24"/>
          <w:szCs w:val="24"/>
        </w:rPr>
      </w:pPr>
      <w:r>
        <w:rPr>
          <w:rFonts w:ascii="Times New Roman" w:hAnsi="Times New Roman"/>
          <w:sz w:val="24"/>
          <w:szCs w:val="24"/>
        </w:rPr>
        <w:t xml:space="preserve"> Договора:</w:t>
      </w:r>
    </w:p>
    <w:p w:rsidR="00860D76" w:rsidRDefault="00860D76" w:rsidP="00860D76">
      <w:pPr>
        <w:pStyle w:val="a3"/>
        <w:ind w:left="360"/>
        <w:jc w:val="both"/>
        <w:rPr>
          <w:rFonts w:ascii="Times New Roman" w:hAnsi="Times New Roman"/>
          <w:sz w:val="24"/>
          <w:szCs w:val="24"/>
        </w:rPr>
      </w:pPr>
      <w:r>
        <w:rPr>
          <w:rFonts w:ascii="Times New Roman" w:hAnsi="Times New Roman"/>
          <w:sz w:val="24"/>
          <w:szCs w:val="24"/>
        </w:rPr>
        <w:t>- Договор с  ИП Гордеев действует до 31.12.17 года, услуги в 201</w:t>
      </w:r>
      <w:r w:rsidRPr="005B5201">
        <w:rPr>
          <w:rFonts w:ascii="Times New Roman" w:hAnsi="Times New Roman"/>
          <w:sz w:val="24"/>
          <w:szCs w:val="24"/>
        </w:rPr>
        <w:t>9</w:t>
      </w:r>
      <w:r>
        <w:rPr>
          <w:rFonts w:ascii="Times New Roman" w:hAnsi="Times New Roman"/>
          <w:sz w:val="24"/>
          <w:szCs w:val="24"/>
        </w:rPr>
        <w:t xml:space="preserve"> году оказывались, а  пролонгации договора нет;</w:t>
      </w:r>
    </w:p>
    <w:p w:rsidR="00860D76" w:rsidRDefault="00860D76" w:rsidP="00860D76">
      <w:pPr>
        <w:pStyle w:val="a3"/>
        <w:ind w:left="360"/>
        <w:jc w:val="both"/>
        <w:rPr>
          <w:rFonts w:ascii="Times New Roman" w:hAnsi="Times New Roman"/>
          <w:sz w:val="24"/>
          <w:szCs w:val="24"/>
        </w:rPr>
      </w:pPr>
      <w:r w:rsidRPr="00800AC7">
        <w:rPr>
          <w:rFonts w:ascii="Times New Roman" w:hAnsi="Times New Roman"/>
          <w:sz w:val="24"/>
          <w:szCs w:val="24"/>
        </w:rPr>
        <w:t>- ИП Козодаев А.А. договор №А1\2017 от 31.03.2017 г.  аренды земельного участка действует до 01.03.2018 года. Не представлен на проверку договор с 01.03.2018 года по 28.03.2019 г.</w:t>
      </w:r>
    </w:p>
    <w:p w:rsidR="00860D76" w:rsidRDefault="00860D76" w:rsidP="00860D76">
      <w:pPr>
        <w:pStyle w:val="a3"/>
        <w:ind w:left="360"/>
        <w:jc w:val="both"/>
        <w:rPr>
          <w:rFonts w:ascii="Times New Roman" w:hAnsi="Times New Roman"/>
          <w:sz w:val="24"/>
          <w:szCs w:val="24"/>
        </w:rPr>
      </w:pPr>
      <w:r>
        <w:rPr>
          <w:rFonts w:ascii="Times New Roman" w:hAnsi="Times New Roman"/>
          <w:sz w:val="24"/>
          <w:szCs w:val="24"/>
        </w:rPr>
        <w:t xml:space="preserve">- ИП Мосичев Вячеслав Альбертович ИНН </w:t>
      </w:r>
      <w:r w:rsidRPr="004D2CF2">
        <w:rPr>
          <w:rFonts w:ascii="Times New Roman" w:hAnsi="Times New Roman"/>
          <w:sz w:val="24"/>
          <w:szCs w:val="24"/>
        </w:rPr>
        <w:t>780718576721</w:t>
      </w:r>
      <w:r>
        <w:rPr>
          <w:rFonts w:ascii="Times New Roman" w:hAnsi="Times New Roman"/>
          <w:sz w:val="24"/>
          <w:szCs w:val="24"/>
        </w:rPr>
        <w:t xml:space="preserve"> отсутствует договор на  оплаченные материалы и услуги по ремонту дорог на сумму 141.150 руб.</w:t>
      </w:r>
    </w:p>
    <w:p w:rsidR="00860D76" w:rsidRDefault="00860D76" w:rsidP="00860D76">
      <w:pPr>
        <w:pStyle w:val="a3"/>
        <w:ind w:left="360"/>
        <w:jc w:val="both"/>
        <w:rPr>
          <w:rFonts w:ascii="Times New Roman" w:hAnsi="Times New Roman"/>
          <w:sz w:val="24"/>
          <w:szCs w:val="24"/>
        </w:rPr>
      </w:pPr>
      <w:r w:rsidRPr="0074602B">
        <w:rPr>
          <w:rFonts w:ascii="Times New Roman" w:hAnsi="Times New Roman"/>
          <w:sz w:val="24"/>
          <w:szCs w:val="24"/>
        </w:rPr>
        <w:t>-  ИП Козодаев А.А. договор №25 аренды земельного участка от 01.03.19г. действует с 01.03.2019 до 31.01.2020 года. П. 8.1 распространяет условия на период с 01.03.17 г., т.е. срок действия договора более 11 месяцев, долгосрочный договор без государственной регистрации недействителен. Не представлен на проверку договор с 01.02.2020 года</w:t>
      </w:r>
    </w:p>
    <w:p w:rsidR="00860D76" w:rsidRDefault="00860D76" w:rsidP="00860D76">
      <w:pPr>
        <w:pStyle w:val="a3"/>
        <w:numPr>
          <w:ilvl w:val="1"/>
          <w:numId w:val="10"/>
        </w:numPr>
        <w:jc w:val="both"/>
        <w:rPr>
          <w:rFonts w:ascii="Times New Roman" w:hAnsi="Times New Roman"/>
          <w:sz w:val="24"/>
          <w:szCs w:val="24"/>
        </w:rPr>
      </w:pPr>
      <w:r>
        <w:rPr>
          <w:rFonts w:ascii="Times New Roman" w:hAnsi="Times New Roman"/>
          <w:sz w:val="24"/>
          <w:szCs w:val="24"/>
        </w:rPr>
        <w:t>н</w:t>
      </w:r>
      <w:r w:rsidRPr="00E171DC">
        <w:rPr>
          <w:rFonts w:ascii="Times New Roman" w:hAnsi="Times New Roman"/>
          <w:sz w:val="24"/>
          <w:szCs w:val="24"/>
        </w:rPr>
        <w:t>е по всем авансовым отчетам есть полный пакет документов, подтверждающих расходы</w:t>
      </w:r>
      <w:r>
        <w:rPr>
          <w:rFonts w:ascii="Times New Roman" w:hAnsi="Times New Roman"/>
          <w:sz w:val="24"/>
          <w:szCs w:val="24"/>
        </w:rPr>
        <w:t xml:space="preserve"> (чек ККТ).</w:t>
      </w:r>
    </w:p>
    <w:p w:rsidR="00860D76" w:rsidRDefault="00860D76" w:rsidP="00860D76">
      <w:pPr>
        <w:pStyle w:val="a3"/>
        <w:numPr>
          <w:ilvl w:val="1"/>
          <w:numId w:val="10"/>
        </w:numPr>
        <w:jc w:val="both"/>
        <w:rPr>
          <w:rFonts w:ascii="Times New Roman" w:hAnsi="Times New Roman"/>
          <w:sz w:val="24"/>
          <w:szCs w:val="24"/>
        </w:rPr>
      </w:pPr>
      <w:r>
        <w:rPr>
          <w:rFonts w:ascii="Times New Roman" w:hAnsi="Times New Roman"/>
          <w:sz w:val="24"/>
          <w:szCs w:val="24"/>
        </w:rPr>
        <w:t>н</w:t>
      </w:r>
      <w:r w:rsidRPr="00E37187">
        <w:rPr>
          <w:rFonts w:ascii="Times New Roman" w:hAnsi="Times New Roman"/>
          <w:sz w:val="24"/>
          <w:szCs w:val="24"/>
        </w:rPr>
        <w:t xml:space="preserve">арушения в оформлении авансовых отчетов: не во всех авансовых отчетах стоит количество документов, </w:t>
      </w:r>
      <w:r>
        <w:rPr>
          <w:rFonts w:ascii="Times New Roman" w:hAnsi="Times New Roman"/>
          <w:sz w:val="24"/>
          <w:szCs w:val="24"/>
        </w:rPr>
        <w:t xml:space="preserve">не </w:t>
      </w:r>
      <w:r w:rsidRPr="00E37187">
        <w:rPr>
          <w:rFonts w:ascii="Times New Roman" w:hAnsi="Times New Roman"/>
          <w:sz w:val="24"/>
          <w:szCs w:val="24"/>
        </w:rPr>
        <w:t>отражен</w:t>
      </w:r>
      <w:r>
        <w:rPr>
          <w:rFonts w:ascii="Times New Roman" w:hAnsi="Times New Roman"/>
          <w:sz w:val="24"/>
          <w:szCs w:val="24"/>
        </w:rPr>
        <w:t xml:space="preserve">ы </w:t>
      </w:r>
      <w:r w:rsidRPr="00E37187">
        <w:rPr>
          <w:rFonts w:ascii="Times New Roman" w:hAnsi="Times New Roman"/>
          <w:sz w:val="24"/>
          <w:szCs w:val="24"/>
        </w:rPr>
        <w:t>остатк</w:t>
      </w:r>
      <w:r>
        <w:rPr>
          <w:rFonts w:ascii="Times New Roman" w:hAnsi="Times New Roman"/>
          <w:sz w:val="24"/>
          <w:szCs w:val="24"/>
        </w:rPr>
        <w:t>и на начало и конец периода отчета.</w:t>
      </w:r>
    </w:p>
    <w:p w:rsidR="00860D76" w:rsidRPr="002827C9" w:rsidRDefault="00860D76" w:rsidP="00860D76">
      <w:pPr>
        <w:pStyle w:val="a3"/>
        <w:numPr>
          <w:ilvl w:val="1"/>
          <w:numId w:val="10"/>
        </w:numPr>
        <w:jc w:val="both"/>
        <w:rPr>
          <w:rFonts w:ascii="Times New Roman" w:hAnsi="Times New Roman"/>
          <w:sz w:val="24"/>
          <w:szCs w:val="24"/>
        </w:rPr>
      </w:pPr>
      <w:r w:rsidRPr="002827C9">
        <w:rPr>
          <w:rFonts w:ascii="Times New Roman" w:hAnsi="Times New Roman"/>
          <w:sz w:val="24"/>
          <w:szCs w:val="24"/>
        </w:rPr>
        <w:t>по расходам на транспорт (такси, бензин) сотруднику необходимо оформить отчет по командировке, содержащий сведения о дате командировки, маршруте, целях, результатах командировки (авансовые отчеты №№1,2,7,8,9,12,11,15,16,17,18,21).</w:t>
      </w:r>
      <w:r>
        <w:rPr>
          <w:rFonts w:ascii="Times New Roman" w:hAnsi="Times New Roman"/>
          <w:sz w:val="24"/>
          <w:szCs w:val="24"/>
        </w:rPr>
        <w:t xml:space="preserve"> При приобретении бензина должен быть маршрутный листс указанием адреса пункта назначения, показаний счетчика для контроля расхода бензина.  </w:t>
      </w:r>
    </w:p>
    <w:p w:rsidR="00860D76" w:rsidRDefault="00860D76" w:rsidP="00860D76">
      <w:pPr>
        <w:pStyle w:val="a3"/>
        <w:numPr>
          <w:ilvl w:val="1"/>
          <w:numId w:val="10"/>
        </w:numPr>
        <w:jc w:val="both"/>
        <w:rPr>
          <w:rFonts w:ascii="Times New Roman" w:hAnsi="Times New Roman"/>
          <w:sz w:val="24"/>
          <w:szCs w:val="24"/>
        </w:rPr>
      </w:pPr>
      <w:r>
        <w:rPr>
          <w:rFonts w:ascii="Times New Roman" w:hAnsi="Times New Roman"/>
          <w:sz w:val="24"/>
          <w:szCs w:val="24"/>
        </w:rPr>
        <w:t xml:space="preserve">не предоставлены документы и отчеты: </w:t>
      </w:r>
    </w:p>
    <w:p w:rsidR="00860D76" w:rsidRDefault="00860D76" w:rsidP="00860D76">
      <w:pPr>
        <w:pStyle w:val="a3"/>
        <w:numPr>
          <w:ilvl w:val="2"/>
          <w:numId w:val="10"/>
        </w:numPr>
        <w:jc w:val="both"/>
        <w:rPr>
          <w:rFonts w:ascii="Times New Roman" w:hAnsi="Times New Roman"/>
          <w:sz w:val="24"/>
          <w:szCs w:val="24"/>
        </w:rPr>
      </w:pPr>
      <w:r>
        <w:rPr>
          <w:rFonts w:ascii="Times New Roman" w:hAnsi="Times New Roman"/>
          <w:sz w:val="24"/>
          <w:szCs w:val="24"/>
        </w:rPr>
        <w:t>отсутствуют документы по оплаченным услугам на общую сумму 99.498 руб. (услуги оказаны, но числится аванс):</w:t>
      </w:r>
    </w:p>
    <w:p w:rsidR="00860D76" w:rsidRDefault="00860D76" w:rsidP="00860D76">
      <w:pPr>
        <w:pStyle w:val="a3"/>
        <w:ind w:left="720"/>
        <w:jc w:val="both"/>
        <w:rPr>
          <w:rFonts w:ascii="Times New Roman" w:hAnsi="Times New Roman"/>
          <w:sz w:val="24"/>
          <w:szCs w:val="24"/>
        </w:rPr>
      </w:pPr>
      <w:r>
        <w:rPr>
          <w:rFonts w:ascii="Times New Roman" w:hAnsi="Times New Roman"/>
          <w:sz w:val="24"/>
          <w:szCs w:val="24"/>
        </w:rPr>
        <w:t xml:space="preserve">- </w:t>
      </w:r>
      <w:r w:rsidRPr="003E6838">
        <w:rPr>
          <w:rFonts w:ascii="Times New Roman" w:hAnsi="Times New Roman"/>
          <w:sz w:val="24"/>
          <w:szCs w:val="24"/>
        </w:rPr>
        <w:t>ИП Маренков Николай Николаевич</w:t>
      </w:r>
      <w:r>
        <w:rPr>
          <w:rFonts w:ascii="Times New Roman" w:hAnsi="Times New Roman"/>
          <w:sz w:val="24"/>
          <w:szCs w:val="24"/>
        </w:rPr>
        <w:t xml:space="preserve">   26000 руб. </w:t>
      </w:r>
      <w:r w:rsidRPr="003E6838">
        <w:rPr>
          <w:rFonts w:ascii="Times New Roman" w:hAnsi="Times New Roman"/>
          <w:sz w:val="24"/>
          <w:szCs w:val="24"/>
        </w:rPr>
        <w:t>за услуги грейдера</w:t>
      </w:r>
    </w:p>
    <w:p w:rsidR="00860D76" w:rsidRDefault="00860D76" w:rsidP="00860D76">
      <w:pPr>
        <w:pStyle w:val="a3"/>
        <w:ind w:left="720"/>
        <w:jc w:val="both"/>
        <w:rPr>
          <w:rFonts w:ascii="Times New Roman" w:hAnsi="Times New Roman"/>
          <w:sz w:val="24"/>
          <w:szCs w:val="24"/>
        </w:rPr>
      </w:pPr>
      <w:r>
        <w:rPr>
          <w:rFonts w:ascii="Times New Roman" w:hAnsi="Times New Roman"/>
          <w:sz w:val="24"/>
          <w:szCs w:val="24"/>
        </w:rPr>
        <w:t>- ИП Нефедов Д.Г. 9000 руб. за ремонт шлагбаума.</w:t>
      </w:r>
    </w:p>
    <w:p w:rsidR="00860D76" w:rsidRDefault="00860D76" w:rsidP="00860D76">
      <w:pPr>
        <w:pStyle w:val="a3"/>
        <w:ind w:left="720"/>
        <w:jc w:val="both"/>
        <w:rPr>
          <w:rFonts w:ascii="Times New Roman" w:hAnsi="Times New Roman"/>
          <w:sz w:val="24"/>
          <w:szCs w:val="24"/>
        </w:rPr>
      </w:pPr>
      <w:r>
        <w:rPr>
          <w:rFonts w:ascii="Times New Roman" w:hAnsi="Times New Roman"/>
          <w:sz w:val="24"/>
          <w:szCs w:val="24"/>
        </w:rPr>
        <w:t xml:space="preserve">- </w:t>
      </w:r>
      <w:r w:rsidRPr="000745C9">
        <w:rPr>
          <w:rFonts w:ascii="Times New Roman" w:hAnsi="Times New Roman"/>
          <w:sz w:val="24"/>
          <w:szCs w:val="24"/>
        </w:rPr>
        <w:t>ООО "Регистратор доменных имён РЕГ.РУ"</w:t>
      </w:r>
      <w:r>
        <w:rPr>
          <w:rFonts w:ascii="Times New Roman" w:hAnsi="Times New Roman"/>
          <w:sz w:val="24"/>
          <w:szCs w:val="24"/>
        </w:rPr>
        <w:t xml:space="preserve"> 1.998 руб. за продление доменных имён</w:t>
      </w:r>
    </w:p>
    <w:p w:rsidR="00860D76" w:rsidRDefault="00860D76" w:rsidP="00860D76">
      <w:pPr>
        <w:pStyle w:val="a3"/>
        <w:ind w:left="720"/>
        <w:jc w:val="both"/>
        <w:rPr>
          <w:rFonts w:ascii="Times New Roman" w:hAnsi="Times New Roman"/>
          <w:sz w:val="24"/>
          <w:szCs w:val="24"/>
        </w:rPr>
      </w:pPr>
      <w:r>
        <w:rPr>
          <w:rFonts w:ascii="Times New Roman" w:hAnsi="Times New Roman"/>
          <w:sz w:val="24"/>
          <w:szCs w:val="24"/>
        </w:rPr>
        <w:t xml:space="preserve">- </w:t>
      </w:r>
      <w:r w:rsidRPr="003326DC">
        <w:rPr>
          <w:rFonts w:ascii="Times New Roman" w:hAnsi="Times New Roman"/>
          <w:sz w:val="24"/>
          <w:szCs w:val="24"/>
        </w:rPr>
        <w:t>ИП Крутова Инна Альбертовна</w:t>
      </w:r>
      <w:r>
        <w:rPr>
          <w:rFonts w:ascii="Times New Roman" w:hAnsi="Times New Roman"/>
          <w:sz w:val="24"/>
          <w:szCs w:val="24"/>
        </w:rPr>
        <w:t xml:space="preserve"> 18.000 руб. </w:t>
      </w:r>
      <w:r w:rsidRPr="003326DC">
        <w:rPr>
          <w:rFonts w:ascii="Times New Roman" w:hAnsi="Times New Roman"/>
          <w:sz w:val="24"/>
          <w:szCs w:val="24"/>
        </w:rPr>
        <w:t>автоперевозка катка (12Т.) май 17г</w:t>
      </w:r>
    </w:p>
    <w:p w:rsidR="00860D76" w:rsidRDefault="00860D76" w:rsidP="00860D76">
      <w:pPr>
        <w:pStyle w:val="a3"/>
        <w:ind w:left="720"/>
        <w:jc w:val="both"/>
        <w:rPr>
          <w:rFonts w:ascii="Times New Roman" w:hAnsi="Times New Roman"/>
          <w:sz w:val="24"/>
          <w:szCs w:val="24"/>
        </w:rPr>
      </w:pPr>
      <w:r>
        <w:rPr>
          <w:rFonts w:ascii="Times New Roman" w:hAnsi="Times New Roman"/>
          <w:sz w:val="24"/>
          <w:szCs w:val="24"/>
        </w:rPr>
        <w:t>- ООО «Солярис»  24.500 руб. за подключение к ЛЭП и трансформаторы</w:t>
      </w:r>
    </w:p>
    <w:p w:rsidR="00860D76" w:rsidRDefault="00860D76" w:rsidP="00860D76">
      <w:pPr>
        <w:pStyle w:val="a3"/>
        <w:ind w:left="720"/>
        <w:jc w:val="both"/>
        <w:rPr>
          <w:rFonts w:ascii="Times New Roman" w:hAnsi="Times New Roman"/>
          <w:sz w:val="24"/>
          <w:szCs w:val="24"/>
        </w:rPr>
      </w:pPr>
      <w:r>
        <w:rPr>
          <w:rFonts w:ascii="Times New Roman" w:hAnsi="Times New Roman"/>
          <w:sz w:val="24"/>
          <w:szCs w:val="24"/>
        </w:rPr>
        <w:t xml:space="preserve">- </w:t>
      </w:r>
      <w:r w:rsidRPr="00D26A6C">
        <w:rPr>
          <w:rFonts w:ascii="Times New Roman" w:hAnsi="Times New Roman"/>
          <w:sz w:val="24"/>
          <w:szCs w:val="24"/>
        </w:rPr>
        <w:t>ООО "ЭНЕРГОСТРОЙ"</w:t>
      </w:r>
      <w:r>
        <w:rPr>
          <w:rFonts w:ascii="Times New Roman" w:hAnsi="Times New Roman"/>
          <w:sz w:val="24"/>
          <w:szCs w:val="24"/>
        </w:rPr>
        <w:t xml:space="preserve"> 20.000 руб. </w:t>
      </w:r>
      <w:r w:rsidRPr="00D26A6C">
        <w:rPr>
          <w:rFonts w:ascii="Times New Roman" w:hAnsi="Times New Roman"/>
          <w:sz w:val="24"/>
          <w:szCs w:val="24"/>
        </w:rPr>
        <w:t>согласно счета 30/03/17 от 30,03,2017 г. за монтаж опор ЛЭП.</w:t>
      </w:r>
    </w:p>
    <w:p w:rsidR="00860D76" w:rsidRPr="005A5FCE" w:rsidRDefault="00860D76" w:rsidP="00335441">
      <w:pPr>
        <w:pStyle w:val="a3"/>
        <w:numPr>
          <w:ilvl w:val="2"/>
          <w:numId w:val="10"/>
        </w:numPr>
        <w:jc w:val="both"/>
        <w:rPr>
          <w:rFonts w:ascii="Times New Roman" w:hAnsi="Times New Roman"/>
          <w:sz w:val="24"/>
          <w:szCs w:val="24"/>
        </w:rPr>
      </w:pPr>
      <w:r w:rsidRPr="005A5FCE">
        <w:rPr>
          <w:rFonts w:ascii="Times New Roman" w:hAnsi="Times New Roman"/>
          <w:sz w:val="24"/>
          <w:szCs w:val="24"/>
        </w:rPr>
        <w:t>Не представлены на проверку документы по начисленным услугам</w:t>
      </w:r>
      <w:r w:rsidR="005A5FCE">
        <w:rPr>
          <w:rFonts w:ascii="Times New Roman" w:hAnsi="Times New Roman"/>
          <w:sz w:val="24"/>
          <w:szCs w:val="24"/>
        </w:rPr>
        <w:t>на с</w:t>
      </w:r>
      <w:r w:rsidR="00613207">
        <w:rPr>
          <w:rFonts w:ascii="Times New Roman" w:hAnsi="Times New Roman"/>
          <w:sz w:val="24"/>
          <w:szCs w:val="24"/>
        </w:rPr>
        <w:t>у</w:t>
      </w:r>
      <w:r w:rsidR="005A5FCE">
        <w:rPr>
          <w:rFonts w:ascii="Times New Roman" w:hAnsi="Times New Roman"/>
          <w:sz w:val="24"/>
          <w:szCs w:val="24"/>
        </w:rPr>
        <w:t>мму 489.042,70 (</w:t>
      </w:r>
      <w:r w:rsidRPr="005A5FCE">
        <w:rPr>
          <w:rFonts w:ascii="Times New Roman" w:hAnsi="Times New Roman"/>
          <w:sz w:val="24"/>
          <w:szCs w:val="24"/>
        </w:rPr>
        <w:t>Таблица 2</w:t>
      </w:r>
      <w:r w:rsidR="005A5FCE">
        <w:rPr>
          <w:rFonts w:ascii="Times New Roman" w:hAnsi="Times New Roman"/>
          <w:sz w:val="24"/>
          <w:szCs w:val="24"/>
        </w:rPr>
        <w:t>)</w:t>
      </w:r>
      <w:r w:rsidRPr="005A5FCE">
        <w:rPr>
          <w:rFonts w:ascii="Times New Roman" w:hAnsi="Times New Roman"/>
          <w:sz w:val="24"/>
          <w:szCs w:val="24"/>
        </w:rPr>
        <w:t>.</w:t>
      </w:r>
    </w:p>
    <w:p w:rsidR="00860D76" w:rsidRDefault="00860D76" w:rsidP="00860D76">
      <w:pPr>
        <w:pStyle w:val="a3"/>
        <w:ind w:left="720"/>
        <w:jc w:val="both"/>
        <w:rPr>
          <w:rFonts w:ascii="Times New Roman" w:hAnsi="Times New Roman"/>
          <w:sz w:val="24"/>
          <w:szCs w:val="24"/>
        </w:rPr>
      </w:pPr>
    </w:p>
    <w:p w:rsidR="004A38AB" w:rsidRPr="00D0726B" w:rsidRDefault="004A38AB" w:rsidP="004A38AB">
      <w:pPr>
        <w:pStyle w:val="a3"/>
        <w:jc w:val="both"/>
        <w:rPr>
          <w:rFonts w:ascii="Times New Roman" w:hAnsi="Times New Roman"/>
          <w:sz w:val="24"/>
          <w:szCs w:val="24"/>
        </w:rPr>
      </w:pPr>
      <w:r>
        <w:rPr>
          <w:rFonts w:ascii="Times New Roman" w:hAnsi="Times New Roman"/>
          <w:sz w:val="24"/>
          <w:szCs w:val="24"/>
          <w:u w:val="single"/>
        </w:rPr>
        <w:t>Ревизионной комиссией установлено</w:t>
      </w:r>
      <w:r w:rsidRPr="003F57D2">
        <w:rPr>
          <w:rFonts w:ascii="Times New Roman" w:hAnsi="Times New Roman"/>
          <w:sz w:val="24"/>
          <w:szCs w:val="24"/>
        </w:rPr>
        <w:t>: замечания, отмеченные в предыдущем Акте проверки от 22.05.19 г.  в части ведения документооборота и оформления первичных документов устранены частично.</w:t>
      </w:r>
    </w:p>
    <w:p w:rsidR="004A38AB" w:rsidRDefault="004A38AB" w:rsidP="004A38AB">
      <w:pPr>
        <w:pStyle w:val="a3"/>
        <w:jc w:val="both"/>
        <w:rPr>
          <w:rFonts w:ascii="Times New Roman" w:hAnsi="Times New Roman"/>
          <w:sz w:val="24"/>
          <w:szCs w:val="24"/>
          <w:u w:val="single"/>
        </w:rPr>
      </w:pPr>
    </w:p>
    <w:p w:rsidR="004A38AB" w:rsidRPr="00333A3C" w:rsidRDefault="004A38AB" w:rsidP="004A38AB">
      <w:pPr>
        <w:pStyle w:val="a3"/>
        <w:jc w:val="both"/>
        <w:rPr>
          <w:rFonts w:ascii="Times New Roman" w:hAnsi="Times New Roman"/>
          <w:sz w:val="24"/>
          <w:szCs w:val="24"/>
          <w:u w:val="single"/>
        </w:rPr>
      </w:pPr>
      <w:r w:rsidRPr="00333A3C">
        <w:rPr>
          <w:rFonts w:ascii="Times New Roman" w:hAnsi="Times New Roman"/>
          <w:sz w:val="24"/>
          <w:szCs w:val="24"/>
          <w:u w:val="single"/>
        </w:rPr>
        <w:t>Ревизионной комиссией рекомендовано устранить все выявленные нарушения в части ведения первичных документов</w:t>
      </w:r>
      <w:r>
        <w:rPr>
          <w:rFonts w:ascii="Times New Roman" w:hAnsi="Times New Roman"/>
          <w:sz w:val="24"/>
          <w:szCs w:val="24"/>
          <w:u w:val="single"/>
        </w:rPr>
        <w:t xml:space="preserve"> в срок до 01.08.2020 года.</w:t>
      </w:r>
    </w:p>
    <w:p w:rsidR="00417018" w:rsidRDefault="00417018" w:rsidP="008C0893">
      <w:pPr>
        <w:pStyle w:val="a3"/>
        <w:jc w:val="both"/>
        <w:rPr>
          <w:rFonts w:ascii="Times New Roman" w:hAnsi="Times New Roman"/>
          <w:sz w:val="24"/>
          <w:szCs w:val="24"/>
        </w:rPr>
      </w:pPr>
    </w:p>
    <w:p w:rsidR="00D6367C" w:rsidRDefault="005B7345" w:rsidP="00D6367C">
      <w:pPr>
        <w:pStyle w:val="a3"/>
        <w:ind w:firstLine="567"/>
        <w:jc w:val="both"/>
        <w:rPr>
          <w:rFonts w:ascii="Times New Roman" w:hAnsi="Times New Roman"/>
          <w:sz w:val="24"/>
          <w:szCs w:val="24"/>
          <w:u w:val="single"/>
        </w:rPr>
      </w:pPr>
      <w:r w:rsidRPr="007A4FBB">
        <w:rPr>
          <w:rFonts w:ascii="Times New Roman" w:hAnsi="Times New Roman"/>
          <w:b/>
          <w:sz w:val="24"/>
          <w:szCs w:val="24"/>
          <w:u w:val="single"/>
        </w:rPr>
        <w:t xml:space="preserve">По Разделу 3 </w:t>
      </w:r>
      <w:r w:rsidR="007A4FBB">
        <w:rPr>
          <w:rFonts w:ascii="Times New Roman" w:hAnsi="Times New Roman"/>
          <w:b/>
          <w:sz w:val="24"/>
          <w:szCs w:val="24"/>
          <w:u w:val="single"/>
        </w:rPr>
        <w:t>«</w:t>
      </w:r>
      <w:r w:rsidRPr="007A4FBB">
        <w:rPr>
          <w:rFonts w:ascii="Times New Roman" w:hAnsi="Times New Roman"/>
          <w:b/>
          <w:sz w:val="24"/>
          <w:szCs w:val="24"/>
          <w:u w:val="single"/>
        </w:rPr>
        <w:t>А</w:t>
      </w:r>
      <w:r w:rsidR="00B64D4E" w:rsidRPr="007A4FBB">
        <w:rPr>
          <w:rFonts w:ascii="Times New Roman" w:hAnsi="Times New Roman"/>
          <w:b/>
          <w:sz w:val="24"/>
          <w:szCs w:val="24"/>
          <w:u w:val="single"/>
        </w:rPr>
        <w:t>к</w:t>
      </w:r>
      <w:r w:rsidRPr="007A4FBB">
        <w:rPr>
          <w:rFonts w:ascii="Times New Roman" w:hAnsi="Times New Roman"/>
          <w:b/>
          <w:sz w:val="24"/>
          <w:szCs w:val="24"/>
          <w:u w:val="single"/>
        </w:rPr>
        <w:t>тивы и обязательства</w:t>
      </w:r>
      <w:r w:rsidR="007A4FBB">
        <w:rPr>
          <w:rFonts w:ascii="Times New Roman" w:hAnsi="Times New Roman"/>
          <w:b/>
          <w:sz w:val="24"/>
          <w:szCs w:val="24"/>
          <w:u w:val="single"/>
        </w:rPr>
        <w:t>»</w:t>
      </w:r>
      <w:r w:rsidR="00D6367C" w:rsidRPr="00A5362F">
        <w:rPr>
          <w:rFonts w:ascii="Times New Roman" w:hAnsi="Times New Roman"/>
          <w:sz w:val="24"/>
          <w:szCs w:val="24"/>
          <w:u w:val="single"/>
        </w:rPr>
        <w:t>Ревизионной комиссией рекомендовано</w:t>
      </w:r>
      <w:r w:rsidR="00D6367C">
        <w:rPr>
          <w:rFonts w:ascii="Times New Roman" w:hAnsi="Times New Roman"/>
          <w:sz w:val="24"/>
          <w:szCs w:val="24"/>
          <w:u w:val="single"/>
        </w:rPr>
        <w:t>:</w:t>
      </w:r>
    </w:p>
    <w:p w:rsidR="005E2AC5" w:rsidRPr="00061F30" w:rsidRDefault="005E2AC5" w:rsidP="005E2AC5">
      <w:pPr>
        <w:pStyle w:val="a3"/>
        <w:jc w:val="both"/>
        <w:rPr>
          <w:rFonts w:ascii="Times New Roman" w:hAnsi="Times New Roman"/>
          <w:sz w:val="24"/>
          <w:szCs w:val="24"/>
        </w:rPr>
      </w:pPr>
      <w:r w:rsidRPr="00061F30">
        <w:rPr>
          <w:rFonts w:ascii="Times New Roman" w:hAnsi="Times New Roman"/>
          <w:sz w:val="24"/>
          <w:szCs w:val="24"/>
          <w:u w:val="single"/>
        </w:rPr>
        <w:lastRenderedPageBreak/>
        <w:t>Ревизионной комиссией установлено: замечания, отмеченные в предыдущем Акте</w:t>
      </w:r>
      <w:r w:rsidRPr="00061F30">
        <w:rPr>
          <w:rFonts w:ascii="Times New Roman" w:hAnsi="Times New Roman"/>
          <w:sz w:val="24"/>
          <w:szCs w:val="24"/>
        </w:rPr>
        <w:t xml:space="preserve"> проверки от 22.05.19 г.  в части инвентаризации активов, учета основных средств и ТМЦ, заключения договоров материальной ответственности и сверок с контрагентами устранены частично.  </w:t>
      </w:r>
    </w:p>
    <w:p w:rsidR="005E2AC5" w:rsidRPr="00D603C1" w:rsidRDefault="005E2AC5" w:rsidP="005E2AC5">
      <w:pPr>
        <w:pStyle w:val="a3"/>
        <w:jc w:val="both"/>
        <w:rPr>
          <w:rFonts w:ascii="Times New Roman" w:hAnsi="Times New Roman"/>
          <w:sz w:val="24"/>
          <w:szCs w:val="24"/>
          <w:highlight w:val="yellow"/>
        </w:rPr>
      </w:pPr>
    </w:p>
    <w:p w:rsidR="005E2AC5" w:rsidRPr="0046483B" w:rsidRDefault="005E2AC5" w:rsidP="005E2AC5">
      <w:pPr>
        <w:pStyle w:val="a3"/>
        <w:ind w:firstLine="567"/>
        <w:jc w:val="both"/>
        <w:rPr>
          <w:rFonts w:ascii="Times New Roman" w:hAnsi="Times New Roman"/>
          <w:sz w:val="24"/>
          <w:szCs w:val="24"/>
          <w:u w:val="single"/>
        </w:rPr>
      </w:pPr>
      <w:r w:rsidRPr="0046483B">
        <w:rPr>
          <w:rFonts w:ascii="Times New Roman" w:hAnsi="Times New Roman"/>
          <w:sz w:val="24"/>
          <w:szCs w:val="24"/>
          <w:u w:val="single"/>
        </w:rPr>
        <w:t>Ревизионной комиссией рекомендовано:</w:t>
      </w:r>
    </w:p>
    <w:p w:rsidR="005E2AC5" w:rsidRPr="0046483B" w:rsidRDefault="005E2AC5" w:rsidP="005E2AC5">
      <w:pPr>
        <w:pStyle w:val="a3"/>
        <w:ind w:firstLine="567"/>
        <w:jc w:val="both"/>
        <w:rPr>
          <w:rFonts w:ascii="Times New Roman" w:hAnsi="Times New Roman"/>
          <w:sz w:val="24"/>
          <w:szCs w:val="24"/>
        </w:rPr>
      </w:pPr>
      <w:r w:rsidRPr="0046483B">
        <w:rPr>
          <w:rFonts w:ascii="Times New Roman" w:hAnsi="Times New Roman"/>
          <w:sz w:val="24"/>
          <w:szCs w:val="24"/>
        </w:rPr>
        <w:t>3.1. провести инвентаризацию дебиторской и кредиторской задолженности в срок до 01.0</w:t>
      </w:r>
      <w:r>
        <w:rPr>
          <w:rFonts w:ascii="Times New Roman" w:hAnsi="Times New Roman"/>
          <w:sz w:val="24"/>
          <w:szCs w:val="24"/>
        </w:rPr>
        <w:t>8</w:t>
      </w:r>
      <w:r w:rsidRPr="0046483B">
        <w:rPr>
          <w:rFonts w:ascii="Times New Roman" w:hAnsi="Times New Roman"/>
          <w:sz w:val="24"/>
          <w:szCs w:val="24"/>
        </w:rPr>
        <w:t>.2020г.</w:t>
      </w:r>
    </w:p>
    <w:p w:rsidR="005E2AC5" w:rsidRPr="0046483B" w:rsidRDefault="005E2AC5" w:rsidP="005E2AC5">
      <w:pPr>
        <w:pStyle w:val="a3"/>
        <w:ind w:firstLine="567"/>
        <w:jc w:val="both"/>
        <w:rPr>
          <w:rFonts w:ascii="Times New Roman" w:hAnsi="Times New Roman"/>
          <w:sz w:val="24"/>
          <w:szCs w:val="24"/>
        </w:rPr>
      </w:pPr>
      <w:r w:rsidRPr="0046483B">
        <w:rPr>
          <w:rFonts w:ascii="Times New Roman" w:hAnsi="Times New Roman"/>
          <w:sz w:val="24"/>
          <w:szCs w:val="24"/>
        </w:rPr>
        <w:t>3.2. Организовать учет ТМЦ (присвоить инвентарные номера, выдавать материально-ответственным лицам по акту приема-передачи) в срок до 01.0</w:t>
      </w:r>
      <w:r>
        <w:rPr>
          <w:rFonts w:ascii="Times New Roman" w:hAnsi="Times New Roman"/>
          <w:sz w:val="24"/>
          <w:szCs w:val="24"/>
        </w:rPr>
        <w:t>8</w:t>
      </w:r>
      <w:r w:rsidRPr="0046483B">
        <w:rPr>
          <w:rFonts w:ascii="Times New Roman" w:hAnsi="Times New Roman"/>
          <w:sz w:val="24"/>
          <w:szCs w:val="24"/>
        </w:rPr>
        <w:t xml:space="preserve">.2020г., </w:t>
      </w:r>
    </w:p>
    <w:p w:rsidR="005E2AC5" w:rsidRPr="0046483B" w:rsidRDefault="005E2AC5" w:rsidP="005E2AC5">
      <w:pPr>
        <w:pStyle w:val="a3"/>
        <w:ind w:firstLine="567"/>
        <w:jc w:val="both"/>
        <w:rPr>
          <w:rFonts w:ascii="Times New Roman" w:hAnsi="Times New Roman"/>
          <w:sz w:val="24"/>
          <w:szCs w:val="24"/>
        </w:rPr>
      </w:pPr>
      <w:r w:rsidRPr="0046483B">
        <w:rPr>
          <w:rFonts w:ascii="Times New Roman" w:hAnsi="Times New Roman"/>
          <w:sz w:val="24"/>
          <w:szCs w:val="24"/>
        </w:rPr>
        <w:t>3.3. Издать приказ со списком лиц, имеющих право получать денежные средства под отчет; заключить договора материальной ответственности с лицами, получающими материальные ценности.</w:t>
      </w:r>
    </w:p>
    <w:p w:rsidR="005E2AC5" w:rsidRPr="003B0E54" w:rsidRDefault="005E2AC5" w:rsidP="005E2AC5">
      <w:pPr>
        <w:pStyle w:val="a3"/>
        <w:ind w:firstLine="567"/>
        <w:jc w:val="both"/>
        <w:rPr>
          <w:rFonts w:ascii="Times New Roman" w:hAnsi="Times New Roman"/>
          <w:sz w:val="24"/>
          <w:szCs w:val="24"/>
        </w:rPr>
      </w:pPr>
      <w:r w:rsidRPr="0046483B">
        <w:rPr>
          <w:rFonts w:ascii="Times New Roman" w:hAnsi="Times New Roman"/>
          <w:sz w:val="24"/>
          <w:szCs w:val="24"/>
        </w:rPr>
        <w:t>3.4. Провести сверки взаиморасчетов с контрагентами (в дальнейшем проводить сверки ежегодно на 1 число года), с членами СНТ по взносам, сверку по налогам (в дальнейшем проводить сверку по налогам ежеквартально).</w:t>
      </w:r>
    </w:p>
    <w:p w:rsidR="00D6367C" w:rsidRDefault="00D6367C" w:rsidP="008C0893">
      <w:pPr>
        <w:pStyle w:val="a3"/>
        <w:jc w:val="both"/>
        <w:rPr>
          <w:rFonts w:ascii="Times New Roman" w:hAnsi="Times New Roman"/>
          <w:sz w:val="24"/>
          <w:szCs w:val="24"/>
        </w:rPr>
      </w:pPr>
    </w:p>
    <w:p w:rsidR="00B21840" w:rsidRPr="007A4FBB" w:rsidRDefault="00CC08EE" w:rsidP="00B21840">
      <w:pPr>
        <w:pStyle w:val="a3"/>
        <w:jc w:val="both"/>
        <w:rPr>
          <w:rFonts w:ascii="Times New Roman" w:hAnsi="Times New Roman"/>
          <w:sz w:val="24"/>
          <w:szCs w:val="24"/>
        </w:rPr>
      </w:pPr>
      <w:r w:rsidRPr="007A4FBB">
        <w:rPr>
          <w:rFonts w:ascii="Times New Roman" w:hAnsi="Times New Roman"/>
          <w:b/>
          <w:sz w:val="24"/>
          <w:szCs w:val="24"/>
          <w:u w:val="single"/>
          <w:lang w:eastAsia="ru-RU"/>
        </w:rPr>
        <w:t xml:space="preserve">По  разделу 4 </w:t>
      </w:r>
      <w:r w:rsidR="00B21840" w:rsidRPr="007A4FBB">
        <w:rPr>
          <w:rFonts w:ascii="Times New Roman" w:hAnsi="Times New Roman"/>
          <w:b/>
          <w:sz w:val="24"/>
          <w:szCs w:val="24"/>
          <w:u w:val="single"/>
          <w:lang w:eastAsia="ru-RU"/>
        </w:rPr>
        <w:t xml:space="preserve">«Проверка Доходов и расходов» </w:t>
      </w:r>
      <w:r w:rsidR="00B21840" w:rsidRPr="007A4FBB">
        <w:rPr>
          <w:rFonts w:ascii="Times New Roman" w:hAnsi="Times New Roman"/>
          <w:sz w:val="24"/>
          <w:szCs w:val="24"/>
          <w:u w:val="single"/>
          <w:lang w:eastAsia="ru-RU"/>
        </w:rPr>
        <w:t>р</w:t>
      </w:r>
      <w:r w:rsidR="00B21840" w:rsidRPr="007A4FBB">
        <w:rPr>
          <w:rFonts w:ascii="Times New Roman" w:hAnsi="Times New Roman"/>
          <w:sz w:val="24"/>
          <w:szCs w:val="24"/>
          <w:u w:val="single"/>
        </w:rPr>
        <w:t>евизионной комиссиейустановлено</w:t>
      </w:r>
      <w:r w:rsidR="00B21840" w:rsidRPr="007A4FBB">
        <w:rPr>
          <w:rFonts w:ascii="Times New Roman" w:hAnsi="Times New Roman"/>
          <w:sz w:val="24"/>
          <w:szCs w:val="24"/>
        </w:rPr>
        <w:t>:</w:t>
      </w:r>
    </w:p>
    <w:p w:rsidR="005A5FCE" w:rsidRDefault="005A5FCE" w:rsidP="005A5FCE">
      <w:pPr>
        <w:ind w:firstLine="567"/>
        <w:rPr>
          <w:rFonts w:ascii="Times New Roman" w:hAnsi="Times New Roman"/>
          <w:sz w:val="24"/>
          <w:szCs w:val="24"/>
          <w:lang w:eastAsia="ru-RU"/>
        </w:rPr>
      </w:pPr>
      <w:r>
        <w:rPr>
          <w:rFonts w:ascii="Times New Roman" w:hAnsi="Times New Roman"/>
          <w:sz w:val="24"/>
          <w:szCs w:val="24"/>
          <w:lang w:eastAsia="ru-RU"/>
        </w:rPr>
        <w:t xml:space="preserve">Проверка доходной части бюджета показала, суммы доходов отраженные по учету соответствуют документам, на основании которых произведены </w:t>
      </w:r>
      <w:r w:rsidRPr="001233F2">
        <w:rPr>
          <w:rFonts w:ascii="Times New Roman" w:hAnsi="Times New Roman"/>
          <w:sz w:val="24"/>
          <w:szCs w:val="24"/>
          <w:lang w:eastAsia="ru-RU"/>
        </w:rPr>
        <w:t>платежи.</w:t>
      </w:r>
    </w:p>
    <w:p w:rsidR="00EF0753" w:rsidRPr="00426DAD" w:rsidRDefault="00EF0753" w:rsidP="00F606F7">
      <w:pPr>
        <w:pStyle w:val="a3"/>
        <w:ind w:firstLine="284"/>
        <w:jc w:val="both"/>
        <w:rPr>
          <w:rFonts w:ascii="Times New Roman" w:hAnsi="Times New Roman"/>
          <w:sz w:val="24"/>
          <w:szCs w:val="24"/>
          <w:lang w:eastAsia="ru-RU"/>
        </w:rPr>
      </w:pPr>
      <w:r w:rsidRPr="00B80193">
        <w:rPr>
          <w:rFonts w:ascii="Times New Roman" w:hAnsi="Times New Roman"/>
          <w:sz w:val="24"/>
          <w:szCs w:val="24"/>
          <w:u w:val="single"/>
          <w:lang w:eastAsia="ru-RU"/>
        </w:rPr>
        <w:t>Ревизионной комиссией рекомендовано:</w:t>
      </w:r>
      <w:r w:rsidRPr="00426DAD">
        <w:rPr>
          <w:rFonts w:ascii="Times New Roman" w:hAnsi="Times New Roman"/>
          <w:sz w:val="24"/>
          <w:szCs w:val="24"/>
          <w:lang w:eastAsia="ru-RU"/>
        </w:rPr>
        <w:t>провести сверку</w:t>
      </w:r>
      <w:r>
        <w:rPr>
          <w:rFonts w:ascii="Times New Roman" w:hAnsi="Times New Roman"/>
          <w:sz w:val="24"/>
          <w:szCs w:val="24"/>
          <w:lang w:eastAsia="ru-RU"/>
        </w:rPr>
        <w:t xml:space="preserve"> взаиморасчетов </w:t>
      </w:r>
      <w:r w:rsidRPr="00426DAD">
        <w:rPr>
          <w:rFonts w:ascii="Times New Roman" w:hAnsi="Times New Roman"/>
          <w:sz w:val="24"/>
          <w:szCs w:val="24"/>
          <w:lang w:eastAsia="ru-RU"/>
        </w:rPr>
        <w:t>с садо</w:t>
      </w:r>
      <w:r>
        <w:rPr>
          <w:rFonts w:ascii="Times New Roman" w:hAnsi="Times New Roman"/>
          <w:sz w:val="24"/>
          <w:szCs w:val="24"/>
          <w:lang w:eastAsia="ru-RU"/>
        </w:rPr>
        <w:t>водами и лицами, ведущими садоводство без участия в товариществе с подписанием двухстороннего акта сверки.</w:t>
      </w:r>
    </w:p>
    <w:p w:rsidR="00EF0753" w:rsidRDefault="00EF0753" w:rsidP="00F606F7">
      <w:pPr>
        <w:pStyle w:val="a3"/>
        <w:ind w:firstLine="284"/>
        <w:jc w:val="both"/>
        <w:rPr>
          <w:rFonts w:ascii="Times New Roman" w:hAnsi="Times New Roman"/>
          <w:sz w:val="24"/>
          <w:szCs w:val="24"/>
          <w:lang w:eastAsia="ru-RU"/>
        </w:rPr>
      </w:pPr>
      <w:r>
        <w:rPr>
          <w:rFonts w:ascii="Times New Roman" w:hAnsi="Times New Roman"/>
          <w:sz w:val="24"/>
          <w:szCs w:val="24"/>
          <w:lang w:eastAsia="ru-RU"/>
        </w:rPr>
        <w:t xml:space="preserve">Проверка расходной части бюджета показала, суммы расходов соответствуют документам, на основании которых произведены платежи. Все расходы подтверждены документами, за исключением расходов по авансовым отчетам (табл. </w:t>
      </w:r>
      <w:r w:rsidR="005E7C5C">
        <w:rPr>
          <w:rFonts w:ascii="Times New Roman" w:hAnsi="Times New Roman"/>
          <w:sz w:val="24"/>
          <w:szCs w:val="24"/>
          <w:lang w:eastAsia="ru-RU"/>
        </w:rPr>
        <w:t>3</w:t>
      </w:r>
      <w:r>
        <w:rPr>
          <w:rFonts w:ascii="Times New Roman" w:hAnsi="Times New Roman"/>
          <w:sz w:val="24"/>
          <w:szCs w:val="24"/>
          <w:lang w:eastAsia="ru-RU"/>
        </w:rPr>
        <w:t>)</w:t>
      </w:r>
      <w:r w:rsidR="00B80193">
        <w:rPr>
          <w:rFonts w:ascii="Times New Roman" w:hAnsi="Times New Roman"/>
          <w:sz w:val="24"/>
          <w:szCs w:val="24"/>
          <w:lang w:eastAsia="ru-RU"/>
        </w:rPr>
        <w:t xml:space="preserve">и </w:t>
      </w:r>
      <w:r>
        <w:rPr>
          <w:rFonts w:ascii="Times New Roman" w:hAnsi="Times New Roman"/>
          <w:sz w:val="24"/>
          <w:szCs w:val="24"/>
          <w:lang w:eastAsia="ru-RU"/>
        </w:rPr>
        <w:t xml:space="preserve"> затратам</w:t>
      </w:r>
      <w:r w:rsidR="00B80193">
        <w:rPr>
          <w:rFonts w:ascii="Times New Roman" w:hAnsi="Times New Roman"/>
          <w:sz w:val="24"/>
          <w:szCs w:val="24"/>
          <w:lang w:eastAsia="ru-RU"/>
        </w:rPr>
        <w:t xml:space="preserve"> перечисленным в Разделе 4 (отсутствие оригиналов документов на момент проверки)</w:t>
      </w:r>
      <w:r>
        <w:rPr>
          <w:rFonts w:ascii="Times New Roman" w:hAnsi="Times New Roman"/>
          <w:sz w:val="24"/>
          <w:szCs w:val="24"/>
          <w:lang w:eastAsia="ru-RU"/>
        </w:rPr>
        <w:t>.</w:t>
      </w:r>
    </w:p>
    <w:p w:rsidR="005E7C5C" w:rsidRDefault="005E7C5C" w:rsidP="005E7C5C">
      <w:pPr>
        <w:pStyle w:val="a3"/>
        <w:jc w:val="both"/>
        <w:rPr>
          <w:rFonts w:ascii="Times New Roman" w:hAnsi="Times New Roman"/>
          <w:sz w:val="24"/>
          <w:szCs w:val="24"/>
          <w:u w:val="single"/>
        </w:rPr>
      </w:pPr>
      <w:r w:rsidRPr="00A5362F">
        <w:rPr>
          <w:rFonts w:ascii="Times New Roman" w:hAnsi="Times New Roman"/>
          <w:sz w:val="24"/>
          <w:szCs w:val="24"/>
          <w:u w:val="single"/>
        </w:rPr>
        <w:t>Ревизионной комиссией рекомендовано</w:t>
      </w:r>
      <w:r>
        <w:rPr>
          <w:rFonts w:ascii="Times New Roman" w:hAnsi="Times New Roman"/>
          <w:sz w:val="24"/>
          <w:szCs w:val="24"/>
          <w:u w:val="single"/>
        </w:rPr>
        <w:t>:</w:t>
      </w:r>
    </w:p>
    <w:p w:rsidR="005E7C5C" w:rsidRDefault="005E7C5C" w:rsidP="005E7C5C">
      <w:pPr>
        <w:pStyle w:val="a3"/>
        <w:jc w:val="both"/>
        <w:rPr>
          <w:rFonts w:ascii="Times New Roman" w:hAnsi="Times New Roman"/>
          <w:sz w:val="24"/>
          <w:szCs w:val="24"/>
          <w:lang w:eastAsia="ru-RU"/>
        </w:rPr>
      </w:pPr>
      <w:r>
        <w:rPr>
          <w:rFonts w:ascii="Times New Roman" w:hAnsi="Times New Roman"/>
          <w:sz w:val="24"/>
          <w:szCs w:val="24"/>
          <w:lang w:eastAsia="ru-RU"/>
        </w:rPr>
        <w:t>4.1. Бухгалтеру вести аналитический учет расходов детализировано в соответствии с утвержденной сметой по счетам затрат и по видам платежей.</w:t>
      </w:r>
    </w:p>
    <w:p w:rsidR="005E7C5C" w:rsidRDefault="005E7C5C" w:rsidP="005E7C5C">
      <w:pPr>
        <w:pStyle w:val="a3"/>
        <w:jc w:val="both"/>
        <w:rPr>
          <w:rFonts w:ascii="Times New Roman" w:hAnsi="Times New Roman"/>
          <w:sz w:val="24"/>
          <w:szCs w:val="24"/>
          <w:lang w:eastAsia="ru-RU"/>
        </w:rPr>
      </w:pPr>
      <w:r>
        <w:rPr>
          <w:rFonts w:ascii="Times New Roman" w:hAnsi="Times New Roman"/>
          <w:sz w:val="24"/>
          <w:szCs w:val="24"/>
          <w:lang w:eastAsia="ru-RU"/>
        </w:rPr>
        <w:t xml:space="preserve">4.2. По расходам на транспорт (такси, бензин) предоставлять отчет по командировке, с указанием даты, маршрута, километража, цели поездки, результатов командировки.  </w:t>
      </w:r>
    </w:p>
    <w:p w:rsidR="005E7C5C" w:rsidRDefault="005E7C5C" w:rsidP="005E7C5C">
      <w:pPr>
        <w:pStyle w:val="a3"/>
        <w:jc w:val="both"/>
        <w:rPr>
          <w:rFonts w:ascii="Times New Roman" w:hAnsi="Times New Roman"/>
          <w:sz w:val="24"/>
          <w:szCs w:val="24"/>
          <w:lang w:eastAsia="ru-RU"/>
        </w:rPr>
      </w:pPr>
      <w:r>
        <w:rPr>
          <w:rFonts w:ascii="Times New Roman" w:hAnsi="Times New Roman"/>
          <w:sz w:val="24"/>
          <w:szCs w:val="24"/>
          <w:lang w:eastAsia="ru-RU"/>
        </w:rPr>
        <w:t>4.3. Правлению установить и соблюдать срок отчета по выданным в подотчет денежным средствам (рекомендация установить срокне более 1 месяца).</w:t>
      </w:r>
    </w:p>
    <w:p w:rsidR="005E7C5C" w:rsidRDefault="005E7C5C" w:rsidP="005E7C5C">
      <w:pPr>
        <w:pStyle w:val="a3"/>
        <w:jc w:val="both"/>
        <w:rPr>
          <w:rFonts w:ascii="Times New Roman" w:hAnsi="Times New Roman"/>
          <w:sz w:val="24"/>
          <w:szCs w:val="24"/>
          <w:lang w:eastAsia="ru-RU"/>
        </w:rPr>
      </w:pPr>
      <w:r>
        <w:rPr>
          <w:rFonts w:ascii="Times New Roman" w:hAnsi="Times New Roman"/>
          <w:sz w:val="24"/>
          <w:szCs w:val="24"/>
          <w:lang w:eastAsia="ru-RU"/>
        </w:rPr>
        <w:t xml:space="preserve">4.4. Бухгалтеру ежемесячно предоставлять информацию по доходам, расходам СНТ «Новоропшинское» не позднее 15-го числа месяца следующего за отчетным. </w:t>
      </w:r>
    </w:p>
    <w:p w:rsidR="005E7C5C" w:rsidRDefault="005E7C5C" w:rsidP="005E7C5C">
      <w:pPr>
        <w:pStyle w:val="a3"/>
        <w:jc w:val="both"/>
        <w:rPr>
          <w:rFonts w:ascii="Times New Roman" w:hAnsi="Times New Roman"/>
          <w:sz w:val="24"/>
          <w:szCs w:val="24"/>
          <w:lang w:eastAsia="ru-RU"/>
        </w:rPr>
      </w:pPr>
      <w:r>
        <w:rPr>
          <w:rFonts w:ascii="Times New Roman" w:hAnsi="Times New Roman"/>
          <w:sz w:val="24"/>
          <w:szCs w:val="24"/>
          <w:lang w:eastAsia="ru-RU"/>
        </w:rPr>
        <w:t>4.5. Своевременно получать документы по оказанным услугам, при отсутствии документов подтверждающих оказание услуг, получение ТМЦ предъявлять претензию и требовать возврата денежных средств.</w:t>
      </w:r>
    </w:p>
    <w:p w:rsidR="005E7C5C" w:rsidRDefault="005E7C5C" w:rsidP="005E7C5C">
      <w:pPr>
        <w:pStyle w:val="a3"/>
        <w:jc w:val="both"/>
        <w:rPr>
          <w:rFonts w:ascii="Times New Roman" w:hAnsi="Times New Roman"/>
          <w:sz w:val="24"/>
          <w:szCs w:val="24"/>
        </w:rPr>
      </w:pPr>
      <w:r>
        <w:rPr>
          <w:rFonts w:ascii="Times New Roman" w:hAnsi="Times New Roman"/>
          <w:sz w:val="24"/>
          <w:szCs w:val="24"/>
          <w:u w:val="single"/>
        </w:rPr>
        <w:t>Ревизионной комиссией установлено</w:t>
      </w:r>
      <w:r w:rsidRPr="00D0726B">
        <w:rPr>
          <w:rFonts w:ascii="Times New Roman" w:hAnsi="Times New Roman"/>
          <w:sz w:val="24"/>
          <w:szCs w:val="24"/>
        </w:rPr>
        <w:t>: замечания</w:t>
      </w:r>
      <w:r>
        <w:rPr>
          <w:rFonts w:ascii="Times New Roman" w:hAnsi="Times New Roman"/>
          <w:sz w:val="24"/>
          <w:szCs w:val="24"/>
        </w:rPr>
        <w:t xml:space="preserve">, отмеченные в предыдущем Акте проверки от 22.05.19 г.  в части своевременной оплаты налогов устранены частично. Существовали просрочки платежей по налогу на землю и УСН. </w:t>
      </w:r>
    </w:p>
    <w:p w:rsidR="005E7C5C" w:rsidRDefault="005E7C5C" w:rsidP="005E7C5C">
      <w:pPr>
        <w:pStyle w:val="a3"/>
        <w:jc w:val="both"/>
        <w:rPr>
          <w:rFonts w:ascii="Times New Roman" w:hAnsi="Times New Roman"/>
          <w:sz w:val="24"/>
          <w:szCs w:val="24"/>
          <w:u w:val="single"/>
        </w:rPr>
      </w:pPr>
      <w:r w:rsidRPr="00A5362F">
        <w:rPr>
          <w:rFonts w:ascii="Times New Roman" w:hAnsi="Times New Roman"/>
          <w:sz w:val="24"/>
          <w:szCs w:val="24"/>
          <w:u w:val="single"/>
        </w:rPr>
        <w:t>Ревизионной комиссией рекомендовано</w:t>
      </w:r>
      <w:r>
        <w:rPr>
          <w:rFonts w:ascii="Times New Roman" w:hAnsi="Times New Roman"/>
          <w:sz w:val="24"/>
          <w:szCs w:val="24"/>
          <w:u w:val="single"/>
        </w:rPr>
        <w:t>:</w:t>
      </w:r>
    </w:p>
    <w:p w:rsidR="005E7C5C" w:rsidRDefault="005E7C5C" w:rsidP="005E7C5C">
      <w:pPr>
        <w:pStyle w:val="a3"/>
        <w:jc w:val="both"/>
        <w:rPr>
          <w:rFonts w:ascii="Times New Roman" w:hAnsi="Times New Roman"/>
          <w:sz w:val="24"/>
          <w:szCs w:val="24"/>
        </w:rPr>
      </w:pPr>
      <w:r>
        <w:rPr>
          <w:rFonts w:ascii="Times New Roman" w:hAnsi="Times New Roman"/>
          <w:sz w:val="24"/>
          <w:szCs w:val="24"/>
        </w:rPr>
        <w:t>с</w:t>
      </w:r>
      <w:r w:rsidRPr="005F7118">
        <w:rPr>
          <w:rFonts w:ascii="Times New Roman" w:hAnsi="Times New Roman"/>
          <w:sz w:val="24"/>
          <w:szCs w:val="24"/>
        </w:rPr>
        <w:t>воевременно оплачивать платежи по налогам</w:t>
      </w:r>
      <w:r>
        <w:rPr>
          <w:rFonts w:ascii="Times New Roman" w:hAnsi="Times New Roman"/>
          <w:sz w:val="24"/>
          <w:szCs w:val="24"/>
        </w:rPr>
        <w:t>, включая авансовые платежи по налогам</w:t>
      </w:r>
      <w:r w:rsidRPr="005F7118">
        <w:rPr>
          <w:rFonts w:ascii="Times New Roman" w:hAnsi="Times New Roman"/>
          <w:sz w:val="24"/>
          <w:szCs w:val="24"/>
        </w:rPr>
        <w:t>.</w:t>
      </w:r>
    </w:p>
    <w:p w:rsidR="005E7C5C" w:rsidRPr="005F7118" w:rsidRDefault="005E7C5C" w:rsidP="005E7C5C">
      <w:pPr>
        <w:pStyle w:val="a3"/>
        <w:jc w:val="both"/>
        <w:rPr>
          <w:rFonts w:ascii="Times New Roman" w:hAnsi="Times New Roman"/>
          <w:sz w:val="24"/>
          <w:szCs w:val="24"/>
        </w:rPr>
      </w:pPr>
      <w:r>
        <w:rPr>
          <w:rFonts w:ascii="Times New Roman" w:hAnsi="Times New Roman"/>
          <w:sz w:val="24"/>
          <w:szCs w:val="24"/>
        </w:rPr>
        <w:t xml:space="preserve">Провести сверку платежей уч. 269 по программе ЛЭП, при отсутствии документального подтверждения участия принять меры к возмещению расходов на подключение к ЛЭП за счет СНТ.  </w:t>
      </w:r>
    </w:p>
    <w:p w:rsidR="00423A01" w:rsidRDefault="00423A01" w:rsidP="00E67A33">
      <w:pPr>
        <w:pStyle w:val="a3"/>
        <w:ind w:firstLine="567"/>
        <w:jc w:val="both"/>
        <w:rPr>
          <w:rFonts w:ascii="Times New Roman" w:hAnsi="Times New Roman"/>
          <w:sz w:val="24"/>
          <w:szCs w:val="24"/>
        </w:rPr>
      </w:pPr>
    </w:p>
    <w:p w:rsidR="00A84F32" w:rsidRDefault="00A84F32" w:rsidP="00E67A33">
      <w:pPr>
        <w:pStyle w:val="a3"/>
        <w:ind w:firstLine="567"/>
        <w:jc w:val="both"/>
        <w:rPr>
          <w:rFonts w:ascii="Times New Roman" w:hAnsi="Times New Roman"/>
          <w:sz w:val="24"/>
          <w:szCs w:val="24"/>
          <w:lang w:eastAsia="ru-RU"/>
        </w:rPr>
      </w:pPr>
    </w:p>
    <w:p w:rsidR="005E7C5C" w:rsidRDefault="005E7C5C" w:rsidP="009D0F83">
      <w:pPr>
        <w:pStyle w:val="a3"/>
        <w:ind w:firstLine="567"/>
        <w:jc w:val="both"/>
        <w:rPr>
          <w:rFonts w:ascii="Times New Roman" w:hAnsi="Times New Roman"/>
          <w:b/>
          <w:sz w:val="24"/>
          <w:szCs w:val="24"/>
          <w:u w:val="single"/>
          <w:lang w:eastAsia="ru-RU"/>
        </w:rPr>
      </w:pPr>
    </w:p>
    <w:p w:rsidR="008061C6" w:rsidRDefault="00E67A33" w:rsidP="009D0F83">
      <w:pPr>
        <w:pStyle w:val="a3"/>
        <w:ind w:firstLine="567"/>
        <w:jc w:val="both"/>
        <w:rPr>
          <w:rFonts w:ascii="Times New Roman" w:hAnsi="Times New Roman"/>
          <w:sz w:val="24"/>
          <w:szCs w:val="24"/>
          <w:lang w:eastAsia="ru-RU"/>
        </w:rPr>
      </w:pPr>
      <w:r w:rsidRPr="007A4FBB">
        <w:rPr>
          <w:rFonts w:ascii="Times New Roman" w:hAnsi="Times New Roman"/>
          <w:b/>
          <w:sz w:val="24"/>
          <w:szCs w:val="24"/>
          <w:u w:val="single"/>
          <w:lang w:eastAsia="ru-RU"/>
        </w:rPr>
        <w:lastRenderedPageBreak/>
        <w:t>По разделу 5 «Проверка соответствия доходной и расходной части утвержденной смете»</w:t>
      </w:r>
      <w:r w:rsidR="009D0F83" w:rsidRPr="009D0F83">
        <w:rPr>
          <w:rFonts w:ascii="Times New Roman" w:hAnsi="Times New Roman"/>
          <w:sz w:val="24"/>
          <w:szCs w:val="24"/>
          <w:lang w:eastAsia="ru-RU"/>
        </w:rPr>
        <w:t>проводилась за период</w:t>
      </w:r>
      <w:r w:rsidR="009D0F83">
        <w:rPr>
          <w:rFonts w:ascii="Times New Roman" w:hAnsi="Times New Roman"/>
          <w:sz w:val="24"/>
          <w:szCs w:val="24"/>
          <w:lang w:eastAsia="ru-RU"/>
        </w:rPr>
        <w:t xml:space="preserve"> с 01.05.201</w:t>
      </w:r>
      <w:r w:rsidR="005E7C5C">
        <w:rPr>
          <w:rFonts w:ascii="Times New Roman" w:hAnsi="Times New Roman"/>
          <w:sz w:val="24"/>
          <w:szCs w:val="24"/>
          <w:lang w:eastAsia="ru-RU"/>
        </w:rPr>
        <w:t>9</w:t>
      </w:r>
      <w:r w:rsidR="009D0F83">
        <w:rPr>
          <w:rFonts w:ascii="Times New Roman" w:hAnsi="Times New Roman"/>
          <w:sz w:val="24"/>
          <w:szCs w:val="24"/>
          <w:lang w:eastAsia="ru-RU"/>
        </w:rPr>
        <w:t xml:space="preserve"> г по 30.04.20</w:t>
      </w:r>
      <w:r w:rsidR="005E7C5C">
        <w:rPr>
          <w:rFonts w:ascii="Times New Roman" w:hAnsi="Times New Roman"/>
          <w:sz w:val="24"/>
          <w:szCs w:val="24"/>
          <w:lang w:eastAsia="ru-RU"/>
        </w:rPr>
        <w:t>20</w:t>
      </w:r>
      <w:r w:rsidR="009D0F83">
        <w:rPr>
          <w:rFonts w:ascii="Times New Roman" w:hAnsi="Times New Roman"/>
          <w:sz w:val="24"/>
          <w:szCs w:val="24"/>
          <w:lang w:eastAsia="ru-RU"/>
        </w:rPr>
        <w:t xml:space="preserve"> г.</w:t>
      </w:r>
      <w:r w:rsidR="00AE10BC">
        <w:rPr>
          <w:rFonts w:ascii="Times New Roman" w:hAnsi="Times New Roman"/>
          <w:sz w:val="24"/>
          <w:szCs w:val="24"/>
          <w:lang w:eastAsia="ru-RU"/>
        </w:rPr>
        <w:t xml:space="preserve">, так как данный период соответствует  фактическому принятию сметы и исполнению работ по смете. </w:t>
      </w:r>
    </w:p>
    <w:p w:rsidR="009D0F83" w:rsidRDefault="00E75F42" w:rsidP="00BB39FC">
      <w:pPr>
        <w:pStyle w:val="a3"/>
        <w:ind w:firstLine="567"/>
        <w:jc w:val="both"/>
        <w:rPr>
          <w:rFonts w:ascii="Times New Roman" w:hAnsi="Times New Roman"/>
          <w:sz w:val="24"/>
          <w:szCs w:val="24"/>
        </w:rPr>
      </w:pPr>
      <w:r w:rsidRPr="008061C6">
        <w:rPr>
          <w:rFonts w:ascii="Times New Roman" w:hAnsi="Times New Roman"/>
          <w:sz w:val="24"/>
          <w:szCs w:val="24"/>
          <w:u w:val="single"/>
        </w:rPr>
        <w:t>ревизией</w:t>
      </w:r>
      <w:r w:rsidR="00A84F32" w:rsidRPr="008061C6">
        <w:rPr>
          <w:rFonts w:ascii="Times New Roman" w:hAnsi="Times New Roman"/>
          <w:sz w:val="24"/>
          <w:szCs w:val="24"/>
          <w:u w:val="single"/>
        </w:rPr>
        <w:t xml:space="preserve"> установлено:</w:t>
      </w:r>
      <w:r w:rsidR="00A84F32">
        <w:rPr>
          <w:rFonts w:ascii="Times New Roman" w:hAnsi="Times New Roman"/>
          <w:sz w:val="24"/>
          <w:szCs w:val="24"/>
        </w:rPr>
        <w:t xml:space="preserve"> в проверяемом периоде имеются отклонения от планируемой сметы по всем статьям затрат</w:t>
      </w:r>
      <w:r w:rsidR="00BB39FC">
        <w:rPr>
          <w:rFonts w:ascii="Times New Roman" w:hAnsi="Times New Roman"/>
          <w:sz w:val="24"/>
          <w:szCs w:val="24"/>
        </w:rPr>
        <w:t>. По Разделу 3 Сметы «Прочие налоги» перерасход 64.600 руб. (штрафы и госпошлины), не освоен бюджет по разделу 4 «Оборудование МОП» на 148.600 руб., по разделу «Дороги» на 164.600 руб., перерасход по административно-хозяйственным расходам на 102.420 руб.В целом по смете за период с 01.05.2019 по 30.04.2020 год потрачено на 215.494 руб. м</w:t>
      </w:r>
      <w:bookmarkStart w:id="0" w:name="_GoBack"/>
      <w:bookmarkEnd w:id="0"/>
      <w:r w:rsidR="00BB39FC">
        <w:rPr>
          <w:rFonts w:ascii="Times New Roman" w:hAnsi="Times New Roman"/>
          <w:sz w:val="24"/>
          <w:szCs w:val="24"/>
        </w:rPr>
        <w:t>еньше запланированной сметы.</w:t>
      </w:r>
    </w:p>
    <w:p w:rsidR="009D0F83" w:rsidRDefault="009D0F83" w:rsidP="009D0F83">
      <w:pPr>
        <w:pStyle w:val="a3"/>
        <w:ind w:firstLine="567"/>
        <w:jc w:val="both"/>
        <w:rPr>
          <w:rFonts w:ascii="Times New Roman" w:hAnsi="Times New Roman"/>
          <w:sz w:val="24"/>
          <w:szCs w:val="24"/>
          <w:u w:val="single"/>
        </w:rPr>
      </w:pPr>
      <w:r w:rsidRPr="00492BA2">
        <w:rPr>
          <w:rFonts w:ascii="Times New Roman" w:hAnsi="Times New Roman"/>
          <w:sz w:val="24"/>
          <w:szCs w:val="24"/>
          <w:u w:val="single"/>
        </w:rPr>
        <w:t>Ревизионной комиссией рекомендовано</w:t>
      </w:r>
      <w:r>
        <w:rPr>
          <w:rFonts w:ascii="Times New Roman" w:hAnsi="Times New Roman"/>
          <w:sz w:val="24"/>
          <w:szCs w:val="24"/>
          <w:u w:val="single"/>
        </w:rPr>
        <w:t>:</w:t>
      </w:r>
    </w:p>
    <w:p w:rsidR="009D0F83" w:rsidRDefault="009D0F83" w:rsidP="009D0F83">
      <w:pPr>
        <w:pStyle w:val="a3"/>
        <w:ind w:firstLine="567"/>
        <w:jc w:val="both"/>
        <w:rPr>
          <w:rFonts w:ascii="Times New Roman" w:hAnsi="Times New Roman"/>
          <w:sz w:val="24"/>
          <w:szCs w:val="24"/>
        </w:rPr>
      </w:pPr>
      <w:r w:rsidRPr="00BE568A">
        <w:rPr>
          <w:rFonts w:ascii="Times New Roman" w:hAnsi="Times New Roman"/>
          <w:sz w:val="24"/>
          <w:szCs w:val="24"/>
        </w:rPr>
        <w:t>5.1.решения на перерасход по статьям затрат утвержденной сметы оформлять Протоколами Правления СНТ.</w:t>
      </w:r>
    </w:p>
    <w:p w:rsidR="009D0F83" w:rsidRPr="00BE568A" w:rsidRDefault="009D0F83" w:rsidP="009D0F83">
      <w:pPr>
        <w:pStyle w:val="a3"/>
        <w:ind w:firstLine="567"/>
        <w:jc w:val="both"/>
        <w:rPr>
          <w:rFonts w:ascii="Times New Roman" w:hAnsi="Times New Roman"/>
          <w:sz w:val="24"/>
          <w:szCs w:val="24"/>
        </w:rPr>
      </w:pPr>
      <w:r>
        <w:rPr>
          <w:rFonts w:ascii="Times New Roman" w:hAnsi="Times New Roman"/>
          <w:sz w:val="24"/>
          <w:szCs w:val="24"/>
        </w:rPr>
        <w:t>5.2. своевременно отчитываться по подотчетным суммам.</w:t>
      </w:r>
    </w:p>
    <w:p w:rsidR="009D0F83" w:rsidRPr="00BE568A" w:rsidRDefault="009D0F83" w:rsidP="009D0F83">
      <w:pPr>
        <w:pStyle w:val="a3"/>
        <w:ind w:firstLine="567"/>
        <w:jc w:val="both"/>
        <w:rPr>
          <w:rFonts w:ascii="Times New Roman" w:hAnsi="Times New Roman"/>
          <w:sz w:val="24"/>
          <w:szCs w:val="24"/>
        </w:rPr>
      </w:pPr>
      <w:r w:rsidRPr="00BE568A">
        <w:rPr>
          <w:rFonts w:ascii="Times New Roman" w:hAnsi="Times New Roman"/>
          <w:sz w:val="24"/>
          <w:szCs w:val="24"/>
        </w:rPr>
        <w:t xml:space="preserve">За отчетный период фактов злоупотребления и нецелевого расходования денежных средств в ходе проверки не выявлено. </w:t>
      </w:r>
    </w:p>
    <w:p w:rsidR="00A84F32" w:rsidRDefault="00A84F32" w:rsidP="007A4FBB">
      <w:pPr>
        <w:pStyle w:val="a3"/>
        <w:ind w:firstLine="567"/>
        <w:jc w:val="both"/>
        <w:rPr>
          <w:rFonts w:ascii="Times New Roman" w:hAnsi="Times New Roman"/>
          <w:sz w:val="24"/>
          <w:szCs w:val="24"/>
        </w:rPr>
      </w:pPr>
    </w:p>
    <w:p w:rsidR="00E75F42" w:rsidRDefault="00B24D58" w:rsidP="00A84F32">
      <w:pPr>
        <w:pStyle w:val="a3"/>
        <w:jc w:val="both"/>
        <w:rPr>
          <w:rFonts w:ascii="Times New Roman" w:hAnsi="Times New Roman"/>
          <w:sz w:val="24"/>
          <w:szCs w:val="24"/>
        </w:rPr>
      </w:pPr>
      <w:r>
        <w:rPr>
          <w:rFonts w:ascii="Times New Roman" w:hAnsi="Times New Roman"/>
          <w:sz w:val="24"/>
          <w:szCs w:val="24"/>
        </w:rPr>
        <w:t xml:space="preserve">Председателю СНТ «Новоропшинское» и главному бухгалтеру СНТ «Новоропшинское» отчитаться об устранении нарушений </w:t>
      </w:r>
      <w:r w:rsidR="00B64D4E">
        <w:rPr>
          <w:rFonts w:ascii="Times New Roman" w:hAnsi="Times New Roman"/>
          <w:sz w:val="24"/>
          <w:szCs w:val="24"/>
        </w:rPr>
        <w:t>до 01.0</w:t>
      </w:r>
      <w:r w:rsidR="005E7C5C">
        <w:rPr>
          <w:rFonts w:ascii="Times New Roman" w:hAnsi="Times New Roman"/>
          <w:sz w:val="24"/>
          <w:szCs w:val="24"/>
        </w:rPr>
        <w:t>8</w:t>
      </w:r>
      <w:r w:rsidR="00B64D4E">
        <w:rPr>
          <w:rFonts w:ascii="Times New Roman" w:hAnsi="Times New Roman"/>
          <w:sz w:val="24"/>
          <w:szCs w:val="24"/>
        </w:rPr>
        <w:t>.20</w:t>
      </w:r>
      <w:r w:rsidR="005E7C5C">
        <w:rPr>
          <w:rFonts w:ascii="Times New Roman" w:hAnsi="Times New Roman"/>
          <w:sz w:val="24"/>
          <w:szCs w:val="24"/>
        </w:rPr>
        <w:t>20</w:t>
      </w:r>
      <w:r w:rsidR="00B64D4E">
        <w:rPr>
          <w:rFonts w:ascii="Times New Roman" w:hAnsi="Times New Roman"/>
          <w:sz w:val="24"/>
          <w:szCs w:val="24"/>
        </w:rPr>
        <w:t xml:space="preserve"> года. </w:t>
      </w:r>
    </w:p>
    <w:p w:rsidR="00DC5346" w:rsidRDefault="00DC5346" w:rsidP="008C0893">
      <w:pPr>
        <w:pStyle w:val="a3"/>
        <w:jc w:val="both"/>
        <w:rPr>
          <w:rFonts w:ascii="Times New Roman" w:hAnsi="Times New Roman"/>
          <w:sz w:val="24"/>
          <w:szCs w:val="24"/>
        </w:rPr>
      </w:pPr>
    </w:p>
    <w:p w:rsidR="00B64D4E" w:rsidRDefault="00B64D4E" w:rsidP="008C0893">
      <w:pPr>
        <w:pStyle w:val="a3"/>
        <w:jc w:val="both"/>
        <w:rPr>
          <w:rFonts w:ascii="Times New Roman" w:hAnsi="Times New Roman"/>
          <w:sz w:val="24"/>
          <w:szCs w:val="24"/>
        </w:rPr>
      </w:pPr>
    </w:p>
    <w:p w:rsidR="00B64D4E" w:rsidRDefault="00B64D4E" w:rsidP="008C0893">
      <w:pPr>
        <w:pStyle w:val="a3"/>
        <w:jc w:val="both"/>
        <w:rPr>
          <w:rFonts w:ascii="Times New Roman" w:hAnsi="Times New Roman"/>
          <w:sz w:val="24"/>
          <w:szCs w:val="24"/>
        </w:rPr>
      </w:pPr>
    </w:p>
    <w:p w:rsidR="008C0893" w:rsidRPr="00333A3C" w:rsidRDefault="008C0893" w:rsidP="008C0893">
      <w:pPr>
        <w:pStyle w:val="a3"/>
        <w:jc w:val="both"/>
        <w:rPr>
          <w:rFonts w:ascii="Times New Roman" w:hAnsi="Times New Roman"/>
          <w:sz w:val="24"/>
          <w:szCs w:val="24"/>
        </w:rPr>
      </w:pPr>
      <w:r w:rsidRPr="00333A3C">
        <w:rPr>
          <w:rFonts w:ascii="Times New Roman" w:hAnsi="Times New Roman"/>
          <w:sz w:val="24"/>
          <w:szCs w:val="24"/>
        </w:rPr>
        <w:t>Члены ревизионной комиссии:</w:t>
      </w:r>
    </w:p>
    <w:p w:rsidR="008C0893" w:rsidRPr="00333A3C" w:rsidRDefault="008C0893" w:rsidP="008C0893">
      <w:pPr>
        <w:pStyle w:val="a3"/>
        <w:jc w:val="both"/>
        <w:rPr>
          <w:rFonts w:ascii="Times New Roman" w:hAnsi="Times New Roman"/>
          <w:sz w:val="24"/>
          <w:szCs w:val="24"/>
        </w:rPr>
      </w:pPr>
      <w:r w:rsidRPr="00333A3C">
        <w:rPr>
          <w:rFonts w:ascii="Times New Roman" w:hAnsi="Times New Roman"/>
          <w:sz w:val="24"/>
          <w:szCs w:val="24"/>
        </w:rPr>
        <w:t xml:space="preserve">____________________Грохольская Н.В </w:t>
      </w:r>
    </w:p>
    <w:p w:rsidR="008C0893" w:rsidRPr="00333A3C" w:rsidRDefault="008C0893" w:rsidP="008C0893">
      <w:pPr>
        <w:pStyle w:val="a3"/>
        <w:jc w:val="both"/>
        <w:rPr>
          <w:rFonts w:ascii="Times New Roman" w:hAnsi="Times New Roman"/>
          <w:sz w:val="24"/>
          <w:szCs w:val="24"/>
        </w:rPr>
      </w:pPr>
    </w:p>
    <w:p w:rsidR="008C0893" w:rsidRPr="00333A3C" w:rsidRDefault="008C0893" w:rsidP="008C0893">
      <w:pPr>
        <w:pStyle w:val="a3"/>
        <w:jc w:val="both"/>
        <w:rPr>
          <w:rFonts w:ascii="Times New Roman" w:hAnsi="Times New Roman"/>
          <w:sz w:val="24"/>
          <w:szCs w:val="24"/>
          <w:lang w:eastAsia="ru-RU"/>
        </w:rPr>
      </w:pPr>
      <w:r w:rsidRPr="00333A3C">
        <w:rPr>
          <w:rFonts w:ascii="Times New Roman" w:hAnsi="Times New Roman"/>
          <w:sz w:val="24"/>
          <w:szCs w:val="24"/>
          <w:lang w:eastAsia="ru-RU"/>
        </w:rPr>
        <w:t>_________________</w:t>
      </w:r>
      <w:r w:rsidR="002C2A4A">
        <w:rPr>
          <w:rFonts w:ascii="Times New Roman" w:hAnsi="Times New Roman"/>
          <w:sz w:val="24"/>
          <w:szCs w:val="24"/>
          <w:lang w:eastAsia="ru-RU"/>
        </w:rPr>
        <w:t>___</w:t>
      </w:r>
      <w:r w:rsidR="008061C6">
        <w:rPr>
          <w:rFonts w:ascii="Times New Roman" w:hAnsi="Times New Roman"/>
          <w:sz w:val="24"/>
          <w:szCs w:val="24"/>
          <w:lang w:eastAsia="ru-RU"/>
        </w:rPr>
        <w:t>Вороная Е.С.</w:t>
      </w:r>
    </w:p>
    <w:p w:rsidR="008C0893" w:rsidRPr="00333A3C" w:rsidRDefault="008C0893" w:rsidP="008C0893">
      <w:pPr>
        <w:pStyle w:val="a3"/>
        <w:jc w:val="both"/>
        <w:rPr>
          <w:rFonts w:ascii="Times New Roman" w:hAnsi="Times New Roman"/>
          <w:sz w:val="24"/>
          <w:szCs w:val="24"/>
          <w:lang w:eastAsia="ru-RU"/>
        </w:rPr>
      </w:pPr>
    </w:p>
    <w:p w:rsidR="008C0893" w:rsidRPr="00333A3C" w:rsidRDefault="008C0893" w:rsidP="008C0893">
      <w:pPr>
        <w:pStyle w:val="a3"/>
        <w:jc w:val="both"/>
        <w:rPr>
          <w:rFonts w:ascii="Times New Roman" w:hAnsi="Times New Roman"/>
          <w:sz w:val="24"/>
          <w:szCs w:val="24"/>
          <w:lang w:eastAsia="ru-RU"/>
        </w:rPr>
      </w:pPr>
      <w:r w:rsidRPr="00333A3C">
        <w:rPr>
          <w:rFonts w:ascii="Times New Roman" w:hAnsi="Times New Roman"/>
          <w:sz w:val="24"/>
          <w:szCs w:val="24"/>
          <w:lang w:eastAsia="ru-RU"/>
        </w:rPr>
        <w:t>__________________</w:t>
      </w:r>
      <w:r w:rsidR="002C2A4A">
        <w:rPr>
          <w:rFonts w:ascii="Times New Roman" w:hAnsi="Times New Roman"/>
          <w:sz w:val="24"/>
          <w:szCs w:val="24"/>
          <w:lang w:eastAsia="ru-RU"/>
        </w:rPr>
        <w:t>__</w:t>
      </w:r>
      <w:r w:rsidR="008061C6">
        <w:rPr>
          <w:rFonts w:ascii="Times New Roman" w:hAnsi="Times New Roman"/>
          <w:sz w:val="24"/>
          <w:szCs w:val="24"/>
          <w:lang w:eastAsia="ru-RU"/>
        </w:rPr>
        <w:t>Яковлева Т.В.</w:t>
      </w:r>
    </w:p>
    <w:p w:rsidR="008C0893" w:rsidRPr="00333A3C" w:rsidRDefault="008C0893" w:rsidP="008C0893">
      <w:pPr>
        <w:pStyle w:val="a3"/>
        <w:jc w:val="both"/>
        <w:rPr>
          <w:rFonts w:ascii="Times New Roman" w:hAnsi="Times New Roman"/>
          <w:sz w:val="24"/>
          <w:szCs w:val="24"/>
          <w:lang w:eastAsia="ru-RU"/>
        </w:rPr>
      </w:pPr>
    </w:p>
    <w:p w:rsidR="008C0893" w:rsidRPr="00333A3C" w:rsidRDefault="008C0893" w:rsidP="008C0893">
      <w:pPr>
        <w:pStyle w:val="a3"/>
        <w:jc w:val="both"/>
        <w:rPr>
          <w:rFonts w:ascii="Times New Roman" w:hAnsi="Times New Roman"/>
          <w:sz w:val="24"/>
          <w:szCs w:val="24"/>
          <w:lang w:eastAsia="ru-RU"/>
        </w:rPr>
      </w:pPr>
    </w:p>
    <w:p w:rsidR="008C0893" w:rsidRPr="00333A3C" w:rsidRDefault="008C0893" w:rsidP="008C0893">
      <w:pPr>
        <w:pStyle w:val="a3"/>
        <w:jc w:val="both"/>
        <w:rPr>
          <w:rFonts w:ascii="Times New Roman" w:hAnsi="Times New Roman"/>
          <w:sz w:val="24"/>
          <w:szCs w:val="24"/>
          <w:lang w:eastAsia="ru-RU"/>
        </w:rPr>
      </w:pPr>
    </w:p>
    <w:p w:rsidR="008C0893" w:rsidRPr="002C2A4A" w:rsidRDefault="008C0893" w:rsidP="008C0893">
      <w:pPr>
        <w:pStyle w:val="a3"/>
        <w:jc w:val="both"/>
        <w:rPr>
          <w:rFonts w:ascii="Times New Roman" w:hAnsi="Times New Roman"/>
          <w:sz w:val="24"/>
          <w:szCs w:val="24"/>
          <w:lang w:eastAsia="ru-RU"/>
        </w:rPr>
      </w:pPr>
    </w:p>
    <w:p w:rsidR="008C0893" w:rsidRDefault="008C0893" w:rsidP="008C0893">
      <w:pPr>
        <w:pStyle w:val="a3"/>
        <w:jc w:val="both"/>
        <w:rPr>
          <w:rFonts w:ascii="Times New Roman" w:hAnsi="Times New Roman"/>
          <w:sz w:val="24"/>
          <w:szCs w:val="24"/>
          <w:lang w:eastAsia="ru-RU"/>
        </w:rPr>
      </w:pPr>
      <w:r w:rsidRPr="002C2A4A">
        <w:rPr>
          <w:rFonts w:ascii="Times New Roman" w:hAnsi="Times New Roman"/>
          <w:sz w:val="24"/>
          <w:szCs w:val="24"/>
          <w:lang w:eastAsia="ru-RU"/>
        </w:rPr>
        <w:t xml:space="preserve">С Актом ознакомлен  Председетель __________________ </w:t>
      </w:r>
    </w:p>
    <w:p w:rsidR="00B64D4E" w:rsidRDefault="00B64D4E" w:rsidP="008C0893">
      <w:pPr>
        <w:pStyle w:val="a3"/>
        <w:jc w:val="both"/>
        <w:rPr>
          <w:rFonts w:ascii="Times New Roman" w:hAnsi="Times New Roman"/>
          <w:sz w:val="24"/>
          <w:szCs w:val="24"/>
          <w:lang w:eastAsia="ru-RU"/>
        </w:rPr>
      </w:pPr>
    </w:p>
    <w:p w:rsidR="00B64D4E" w:rsidRPr="002C2A4A" w:rsidRDefault="00B64D4E" w:rsidP="008C0893">
      <w:pPr>
        <w:pStyle w:val="a3"/>
        <w:jc w:val="both"/>
        <w:rPr>
          <w:rFonts w:ascii="Times New Roman" w:hAnsi="Times New Roman"/>
          <w:sz w:val="24"/>
          <w:szCs w:val="24"/>
          <w:lang w:eastAsia="ru-RU"/>
        </w:rPr>
      </w:pPr>
      <w:r>
        <w:rPr>
          <w:rFonts w:ascii="Times New Roman" w:hAnsi="Times New Roman"/>
          <w:sz w:val="24"/>
          <w:szCs w:val="24"/>
          <w:lang w:eastAsia="ru-RU"/>
        </w:rPr>
        <w:t xml:space="preserve">                                        Бухгалтер      __________________ </w:t>
      </w:r>
    </w:p>
    <w:p w:rsidR="001313A6" w:rsidRDefault="001313A6"/>
    <w:sectPr w:rsidR="001313A6" w:rsidSect="00BB4436">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34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97F" w:rsidRDefault="009A297F" w:rsidP="0012292B">
      <w:pPr>
        <w:spacing w:after="0" w:line="240" w:lineRule="auto"/>
      </w:pPr>
      <w:r>
        <w:separator/>
      </w:r>
    </w:p>
  </w:endnote>
  <w:endnote w:type="continuationSeparator" w:id="1">
    <w:p w:rsidR="009A297F" w:rsidRDefault="009A297F" w:rsidP="00122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F32" w:rsidRDefault="00E55F3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645507"/>
      <w:docPartObj>
        <w:docPartGallery w:val="Page Numbers (Bottom of Page)"/>
        <w:docPartUnique/>
      </w:docPartObj>
    </w:sdtPr>
    <w:sdtContent>
      <w:p w:rsidR="00E55F32" w:rsidRDefault="008A217D" w:rsidP="0012292B">
        <w:pPr>
          <w:pStyle w:val="a6"/>
          <w:jc w:val="right"/>
        </w:pPr>
        <w:r>
          <w:fldChar w:fldCharType="begin"/>
        </w:r>
        <w:r w:rsidR="00E55F32">
          <w:instrText xml:space="preserve"> PAGE   \* MERGEFORMAT </w:instrText>
        </w:r>
        <w:r>
          <w:fldChar w:fldCharType="separate"/>
        </w:r>
        <w:r w:rsidR="00720518">
          <w:rPr>
            <w:noProof/>
          </w:rPr>
          <w:t>16</w:t>
        </w:r>
        <w:r>
          <w:rPr>
            <w:noProof/>
          </w:rPr>
          <w:fldChar w:fldCharType="end"/>
        </w:r>
        <w:r w:rsidR="00E55F32">
          <w:t xml:space="preserve">                                                                      _________________</w:t>
        </w:r>
      </w:p>
    </w:sdtContent>
  </w:sdt>
  <w:p w:rsidR="00E55F32" w:rsidRDefault="00E55F3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F32" w:rsidRDefault="00E55F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97F" w:rsidRDefault="009A297F" w:rsidP="0012292B">
      <w:pPr>
        <w:spacing w:after="0" w:line="240" w:lineRule="auto"/>
      </w:pPr>
      <w:r>
        <w:separator/>
      </w:r>
    </w:p>
  </w:footnote>
  <w:footnote w:type="continuationSeparator" w:id="1">
    <w:p w:rsidR="009A297F" w:rsidRDefault="009A297F" w:rsidP="001229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F32" w:rsidRDefault="00E55F3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F32" w:rsidRDefault="00E55F3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F32" w:rsidRDefault="00E55F3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2BD"/>
    <w:multiLevelType w:val="multilevel"/>
    <w:tmpl w:val="3E0EF03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FB330E"/>
    <w:multiLevelType w:val="multilevel"/>
    <w:tmpl w:val="3E0EF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895269"/>
    <w:multiLevelType w:val="multilevel"/>
    <w:tmpl w:val="BB74F4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B383B33"/>
    <w:multiLevelType w:val="multilevel"/>
    <w:tmpl w:val="BE94E1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6E5901"/>
    <w:multiLevelType w:val="multilevel"/>
    <w:tmpl w:val="64E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81B8A"/>
    <w:multiLevelType w:val="multilevel"/>
    <w:tmpl w:val="51160F6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A9B404B"/>
    <w:multiLevelType w:val="multilevel"/>
    <w:tmpl w:val="7D685B7C"/>
    <w:lvl w:ilvl="0">
      <w:start w:val="2"/>
      <w:numFmt w:val="decimal"/>
      <w:lvlText w:val="%1"/>
      <w:lvlJc w:val="left"/>
      <w:pPr>
        <w:ind w:left="420" w:hanging="420"/>
      </w:pPr>
      <w:rPr>
        <w:rFonts w:hint="default"/>
      </w:rPr>
    </w:lvl>
    <w:lvl w:ilvl="1">
      <w:start w:val="4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4B40D24"/>
    <w:multiLevelType w:val="multilevel"/>
    <w:tmpl w:val="3E0EF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BC87E79"/>
    <w:multiLevelType w:val="multilevel"/>
    <w:tmpl w:val="99CEFB44"/>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DD06A00"/>
    <w:multiLevelType w:val="multilevel"/>
    <w:tmpl w:val="B0B8FB7C"/>
    <w:lvl w:ilvl="0">
      <w:start w:val="2"/>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4"/>
  </w:num>
  <w:num w:numId="3">
    <w:abstractNumId w:val="9"/>
  </w:num>
  <w:num w:numId="4">
    <w:abstractNumId w:val="0"/>
  </w:num>
  <w:num w:numId="5">
    <w:abstractNumId w:val="2"/>
  </w:num>
  <w:num w:numId="6">
    <w:abstractNumId w:val="5"/>
  </w:num>
  <w:num w:numId="7">
    <w:abstractNumId w:val="6"/>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C0893"/>
    <w:rsid w:val="00001A5B"/>
    <w:rsid w:val="00003268"/>
    <w:rsid w:val="000041D7"/>
    <w:rsid w:val="00004A36"/>
    <w:rsid w:val="00016BE2"/>
    <w:rsid w:val="00020DB0"/>
    <w:rsid w:val="00032CD6"/>
    <w:rsid w:val="00033D18"/>
    <w:rsid w:val="00037B9D"/>
    <w:rsid w:val="00037DF8"/>
    <w:rsid w:val="0004008B"/>
    <w:rsid w:val="00045804"/>
    <w:rsid w:val="000462D3"/>
    <w:rsid w:val="0004759D"/>
    <w:rsid w:val="000515EC"/>
    <w:rsid w:val="00056FB8"/>
    <w:rsid w:val="00061767"/>
    <w:rsid w:val="00061DEC"/>
    <w:rsid w:val="00067DAB"/>
    <w:rsid w:val="0007268D"/>
    <w:rsid w:val="000745C9"/>
    <w:rsid w:val="000747CD"/>
    <w:rsid w:val="00075A66"/>
    <w:rsid w:val="00080D56"/>
    <w:rsid w:val="00083CD9"/>
    <w:rsid w:val="00085D9E"/>
    <w:rsid w:val="000910B5"/>
    <w:rsid w:val="00092508"/>
    <w:rsid w:val="000932F5"/>
    <w:rsid w:val="00095EA9"/>
    <w:rsid w:val="000973F9"/>
    <w:rsid w:val="000A5CE8"/>
    <w:rsid w:val="000A77CA"/>
    <w:rsid w:val="000B0AC8"/>
    <w:rsid w:val="000B1C9D"/>
    <w:rsid w:val="000B5456"/>
    <w:rsid w:val="000B608A"/>
    <w:rsid w:val="000D0464"/>
    <w:rsid w:val="000D05B6"/>
    <w:rsid w:val="000D2ADD"/>
    <w:rsid w:val="000D6B24"/>
    <w:rsid w:val="000E1134"/>
    <w:rsid w:val="000E28CC"/>
    <w:rsid w:val="000E28DA"/>
    <w:rsid w:val="000E5162"/>
    <w:rsid w:val="000E576B"/>
    <w:rsid w:val="000E66E6"/>
    <w:rsid w:val="000F141A"/>
    <w:rsid w:val="000F2189"/>
    <w:rsid w:val="000F2971"/>
    <w:rsid w:val="00100BEF"/>
    <w:rsid w:val="00100FC0"/>
    <w:rsid w:val="00102C4E"/>
    <w:rsid w:val="00103AE3"/>
    <w:rsid w:val="00104BA0"/>
    <w:rsid w:val="0010670E"/>
    <w:rsid w:val="001079E7"/>
    <w:rsid w:val="001117C6"/>
    <w:rsid w:val="001152F0"/>
    <w:rsid w:val="00117A9F"/>
    <w:rsid w:val="0012292B"/>
    <w:rsid w:val="001233F2"/>
    <w:rsid w:val="00124235"/>
    <w:rsid w:val="001248BC"/>
    <w:rsid w:val="0012531B"/>
    <w:rsid w:val="001269A5"/>
    <w:rsid w:val="00127FFE"/>
    <w:rsid w:val="001306E3"/>
    <w:rsid w:val="00130AA5"/>
    <w:rsid w:val="001313A6"/>
    <w:rsid w:val="00134047"/>
    <w:rsid w:val="00135DA1"/>
    <w:rsid w:val="00136FB4"/>
    <w:rsid w:val="00145911"/>
    <w:rsid w:val="001529E4"/>
    <w:rsid w:val="001531EB"/>
    <w:rsid w:val="001569BE"/>
    <w:rsid w:val="00157920"/>
    <w:rsid w:val="001607E0"/>
    <w:rsid w:val="001638CC"/>
    <w:rsid w:val="001654DC"/>
    <w:rsid w:val="001673D9"/>
    <w:rsid w:val="00176005"/>
    <w:rsid w:val="0017667D"/>
    <w:rsid w:val="00182EED"/>
    <w:rsid w:val="00192910"/>
    <w:rsid w:val="0019403F"/>
    <w:rsid w:val="00194D73"/>
    <w:rsid w:val="0019511D"/>
    <w:rsid w:val="00195A5C"/>
    <w:rsid w:val="00197DB7"/>
    <w:rsid w:val="001A2B95"/>
    <w:rsid w:val="001A3707"/>
    <w:rsid w:val="001A3BE8"/>
    <w:rsid w:val="001B0942"/>
    <w:rsid w:val="001B496B"/>
    <w:rsid w:val="001B4D7D"/>
    <w:rsid w:val="001B525F"/>
    <w:rsid w:val="001B7016"/>
    <w:rsid w:val="001C3122"/>
    <w:rsid w:val="001C66DA"/>
    <w:rsid w:val="001D10DE"/>
    <w:rsid w:val="001D13EF"/>
    <w:rsid w:val="001E1C71"/>
    <w:rsid w:val="001E209C"/>
    <w:rsid w:val="001E3412"/>
    <w:rsid w:val="001E4034"/>
    <w:rsid w:val="001E419E"/>
    <w:rsid w:val="001E560C"/>
    <w:rsid w:val="001F004A"/>
    <w:rsid w:val="001F0F92"/>
    <w:rsid w:val="001F4FA0"/>
    <w:rsid w:val="001F6153"/>
    <w:rsid w:val="002024BB"/>
    <w:rsid w:val="002031C8"/>
    <w:rsid w:val="002067EC"/>
    <w:rsid w:val="002071F3"/>
    <w:rsid w:val="00211B65"/>
    <w:rsid w:val="002135CC"/>
    <w:rsid w:val="00215B02"/>
    <w:rsid w:val="00217E86"/>
    <w:rsid w:val="002205E4"/>
    <w:rsid w:val="002225B0"/>
    <w:rsid w:val="0022270F"/>
    <w:rsid w:val="00222B84"/>
    <w:rsid w:val="0022425F"/>
    <w:rsid w:val="002365E2"/>
    <w:rsid w:val="0024493D"/>
    <w:rsid w:val="002467B9"/>
    <w:rsid w:val="002532FD"/>
    <w:rsid w:val="002568C1"/>
    <w:rsid w:val="00256DAB"/>
    <w:rsid w:val="002653CE"/>
    <w:rsid w:val="00267FF6"/>
    <w:rsid w:val="00270BF6"/>
    <w:rsid w:val="00270F25"/>
    <w:rsid w:val="002724B9"/>
    <w:rsid w:val="00273BCB"/>
    <w:rsid w:val="00275D92"/>
    <w:rsid w:val="00280371"/>
    <w:rsid w:val="002827C9"/>
    <w:rsid w:val="002837A7"/>
    <w:rsid w:val="00283AB9"/>
    <w:rsid w:val="0029226B"/>
    <w:rsid w:val="002934DF"/>
    <w:rsid w:val="002A0318"/>
    <w:rsid w:val="002A09A5"/>
    <w:rsid w:val="002A46B9"/>
    <w:rsid w:val="002A5910"/>
    <w:rsid w:val="002A5F9C"/>
    <w:rsid w:val="002B01DD"/>
    <w:rsid w:val="002B1B86"/>
    <w:rsid w:val="002B3E4D"/>
    <w:rsid w:val="002B5C81"/>
    <w:rsid w:val="002C2A4A"/>
    <w:rsid w:val="002C4A86"/>
    <w:rsid w:val="002C4C00"/>
    <w:rsid w:val="002C4D8A"/>
    <w:rsid w:val="002D1020"/>
    <w:rsid w:val="002D49B1"/>
    <w:rsid w:val="002D4C15"/>
    <w:rsid w:val="002E32D9"/>
    <w:rsid w:val="002E4112"/>
    <w:rsid w:val="002E7225"/>
    <w:rsid w:val="002E7991"/>
    <w:rsid w:val="002F2B31"/>
    <w:rsid w:val="002F6236"/>
    <w:rsid w:val="002F6E8C"/>
    <w:rsid w:val="002F730A"/>
    <w:rsid w:val="00300A14"/>
    <w:rsid w:val="00302B32"/>
    <w:rsid w:val="003036D1"/>
    <w:rsid w:val="00304CC4"/>
    <w:rsid w:val="00306621"/>
    <w:rsid w:val="00307B5E"/>
    <w:rsid w:val="003155B5"/>
    <w:rsid w:val="003167C7"/>
    <w:rsid w:val="00324F75"/>
    <w:rsid w:val="003326DC"/>
    <w:rsid w:val="00332D9F"/>
    <w:rsid w:val="003344B5"/>
    <w:rsid w:val="003346A6"/>
    <w:rsid w:val="0033627B"/>
    <w:rsid w:val="00342E7E"/>
    <w:rsid w:val="003503BC"/>
    <w:rsid w:val="00354C7C"/>
    <w:rsid w:val="003623D4"/>
    <w:rsid w:val="00365CF8"/>
    <w:rsid w:val="00372052"/>
    <w:rsid w:val="0037545C"/>
    <w:rsid w:val="00375E91"/>
    <w:rsid w:val="00381F1D"/>
    <w:rsid w:val="003859FE"/>
    <w:rsid w:val="00387FDD"/>
    <w:rsid w:val="003905CF"/>
    <w:rsid w:val="003931D0"/>
    <w:rsid w:val="0039553A"/>
    <w:rsid w:val="003964FF"/>
    <w:rsid w:val="003A0D8D"/>
    <w:rsid w:val="003A1FCA"/>
    <w:rsid w:val="003A655D"/>
    <w:rsid w:val="003A7184"/>
    <w:rsid w:val="003B0459"/>
    <w:rsid w:val="003B0C61"/>
    <w:rsid w:val="003B0E54"/>
    <w:rsid w:val="003B21D2"/>
    <w:rsid w:val="003B5982"/>
    <w:rsid w:val="003B7A27"/>
    <w:rsid w:val="003C0535"/>
    <w:rsid w:val="003C05C1"/>
    <w:rsid w:val="003D2458"/>
    <w:rsid w:val="003D2720"/>
    <w:rsid w:val="003D49CE"/>
    <w:rsid w:val="003D7EFE"/>
    <w:rsid w:val="003E2312"/>
    <w:rsid w:val="003E4472"/>
    <w:rsid w:val="003E6838"/>
    <w:rsid w:val="003F0231"/>
    <w:rsid w:val="003F383F"/>
    <w:rsid w:val="003F400A"/>
    <w:rsid w:val="003F57D2"/>
    <w:rsid w:val="004053CC"/>
    <w:rsid w:val="004066D8"/>
    <w:rsid w:val="00417018"/>
    <w:rsid w:val="004174C4"/>
    <w:rsid w:val="004209DF"/>
    <w:rsid w:val="00421369"/>
    <w:rsid w:val="00421975"/>
    <w:rsid w:val="00423A01"/>
    <w:rsid w:val="0042536C"/>
    <w:rsid w:val="00426DAD"/>
    <w:rsid w:val="00427C5C"/>
    <w:rsid w:val="004346BF"/>
    <w:rsid w:val="004379EC"/>
    <w:rsid w:val="00447C3B"/>
    <w:rsid w:val="004519E8"/>
    <w:rsid w:val="0045262E"/>
    <w:rsid w:val="00454E09"/>
    <w:rsid w:val="00461452"/>
    <w:rsid w:val="004712C3"/>
    <w:rsid w:val="00471ED4"/>
    <w:rsid w:val="00471FDE"/>
    <w:rsid w:val="00476F4B"/>
    <w:rsid w:val="00477B81"/>
    <w:rsid w:val="00481CD6"/>
    <w:rsid w:val="00482E86"/>
    <w:rsid w:val="00483587"/>
    <w:rsid w:val="0048522C"/>
    <w:rsid w:val="00486759"/>
    <w:rsid w:val="0048775E"/>
    <w:rsid w:val="0049183B"/>
    <w:rsid w:val="00492BA2"/>
    <w:rsid w:val="004966CC"/>
    <w:rsid w:val="004A049F"/>
    <w:rsid w:val="004A38AB"/>
    <w:rsid w:val="004B09DF"/>
    <w:rsid w:val="004B1D91"/>
    <w:rsid w:val="004B2E08"/>
    <w:rsid w:val="004B6560"/>
    <w:rsid w:val="004B6F4E"/>
    <w:rsid w:val="004C1213"/>
    <w:rsid w:val="004D2CF2"/>
    <w:rsid w:val="004D52DC"/>
    <w:rsid w:val="004D5F43"/>
    <w:rsid w:val="004D6D94"/>
    <w:rsid w:val="004E2DC3"/>
    <w:rsid w:val="004E3045"/>
    <w:rsid w:val="004E30C7"/>
    <w:rsid w:val="004E61DE"/>
    <w:rsid w:val="004E680F"/>
    <w:rsid w:val="004E6D2C"/>
    <w:rsid w:val="004F4960"/>
    <w:rsid w:val="005032D5"/>
    <w:rsid w:val="005034DB"/>
    <w:rsid w:val="00506165"/>
    <w:rsid w:val="005069B7"/>
    <w:rsid w:val="00506D86"/>
    <w:rsid w:val="00510A22"/>
    <w:rsid w:val="0051168F"/>
    <w:rsid w:val="0051768A"/>
    <w:rsid w:val="00520584"/>
    <w:rsid w:val="00525D65"/>
    <w:rsid w:val="0052744C"/>
    <w:rsid w:val="005321F5"/>
    <w:rsid w:val="0053286D"/>
    <w:rsid w:val="00534E46"/>
    <w:rsid w:val="005426F2"/>
    <w:rsid w:val="00551FEC"/>
    <w:rsid w:val="00552576"/>
    <w:rsid w:val="00553389"/>
    <w:rsid w:val="00555D77"/>
    <w:rsid w:val="005627FC"/>
    <w:rsid w:val="005727D0"/>
    <w:rsid w:val="00572DD1"/>
    <w:rsid w:val="00576B47"/>
    <w:rsid w:val="005773D2"/>
    <w:rsid w:val="005803FF"/>
    <w:rsid w:val="00583C29"/>
    <w:rsid w:val="00583D84"/>
    <w:rsid w:val="0058791A"/>
    <w:rsid w:val="00591ACC"/>
    <w:rsid w:val="0059291A"/>
    <w:rsid w:val="00596961"/>
    <w:rsid w:val="005A2F2C"/>
    <w:rsid w:val="005A4275"/>
    <w:rsid w:val="005A4DA4"/>
    <w:rsid w:val="005A5FCE"/>
    <w:rsid w:val="005B05E3"/>
    <w:rsid w:val="005B1D08"/>
    <w:rsid w:val="005B2BB7"/>
    <w:rsid w:val="005B5201"/>
    <w:rsid w:val="005B7345"/>
    <w:rsid w:val="005C1C5D"/>
    <w:rsid w:val="005C3BDC"/>
    <w:rsid w:val="005C7ECC"/>
    <w:rsid w:val="005D1CDC"/>
    <w:rsid w:val="005D4F78"/>
    <w:rsid w:val="005D6F82"/>
    <w:rsid w:val="005E0A55"/>
    <w:rsid w:val="005E1E6E"/>
    <w:rsid w:val="005E2AC5"/>
    <w:rsid w:val="005E30D7"/>
    <w:rsid w:val="005E7C5C"/>
    <w:rsid w:val="005F7118"/>
    <w:rsid w:val="005F7F33"/>
    <w:rsid w:val="00600986"/>
    <w:rsid w:val="00610B5D"/>
    <w:rsid w:val="0061115A"/>
    <w:rsid w:val="00611193"/>
    <w:rsid w:val="006124C9"/>
    <w:rsid w:val="00613207"/>
    <w:rsid w:val="006147E2"/>
    <w:rsid w:val="0061501C"/>
    <w:rsid w:val="00623A1B"/>
    <w:rsid w:val="00623BA4"/>
    <w:rsid w:val="00623D0F"/>
    <w:rsid w:val="00624233"/>
    <w:rsid w:val="0062457A"/>
    <w:rsid w:val="00627BC8"/>
    <w:rsid w:val="00630606"/>
    <w:rsid w:val="0063124E"/>
    <w:rsid w:val="0063558B"/>
    <w:rsid w:val="00644FDD"/>
    <w:rsid w:val="00646B34"/>
    <w:rsid w:val="00655053"/>
    <w:rsid w:val="00657E63"/>
    <w:rsid w:val="00661AD4"/>
    <w:rsid w:val="00663737"/>
    <w:rsid w:val="00663E42"/>
    <w:rsid w:val="00665EE5"/>
    <w:rsid w:val="00670410"/>
    <w:rsid w:val="00670E62"/>
    <w:rsid w:val="00677472"/>
    <w:rsid w:val="006802C9"/>
    <w:rsid w:val="00680C04"/>
    <w:rsid w:val="0068164F"/>
    <w:rsid w:val="00681FA8"/>
    <w:rsid w:val="006825D7"/>
    <w:rsid w:val="00685B4C"/>
    <w:rsid w:val="00686F5B"/>
    <w:rsid w:val="00690970"/>
    <w:rsid w:val="00691F91"/>
    <w:rsid w:val="0069389F"/>
    <w:rsid w:val="006950DA"/>
    <w:rsid w:val="006979C8"/>
    <w:rsid w:val="006B2EAF"/>
    <w:rsid w:val="006B2FBF"/>
    <w:rsid w:val="006B4E61"/>
    <w:rsid w:val="006C01C4"/>
    <w:rsid w:val="006C109C"/>
    <w:rsid w:val="006C2D36"/>
    <w:rsid w:val="006C5714"/>
    <w:rsid w:val="006C57C4"/>
    <w:rsid w:val="006D3C5C"/>
    <w:rsid w:val="006D59E1"/>
    <w:rsid w:val="006D7D51"/>
    <w:rsid w:val="006E5594"/>
    <w:rsid w:val="006E5B67"/>
    <w:rsid w:val="006E5FFE"/>
    <w:rsid w:val="006E6E8F"/>
    <w:rsid w:val="006E6FA6"/>
    <w:rsid w:val="006F3B7C"/>
    <w:rsid w:val="006F3E3C"/>
    <w:rsid w:val="006F6C90"/>
    <w:rsid w:val="0070415C"/>
    <w:rsid w:val="0071342C"/>
    <w:rsid w:val="00713F1D"/>
    <w:rsid w:val="007162CA"/>
    <w:rsid w:val="00720518"/>
    <w:rsid w:val="00721B48"/>
    <w:rsid w:val="00723453"/>
    <w:rsid w:val="007245C2"/>
    <w:rsid w:val="00730B03"/>
    <w:rsid w:val="00732D94"/>
    <w:rsid w:val="00734725"/>
    <w:rsid w:val="007370F0"/>
    <w:rsid w:val="007423DE"/>
    <w:rsid w:val="00743AF2"/>
    <w:rsid w:val="00744E99"/>
    <w:rsid w:val="00745D4C"/>
    <w:rsid w:val="0074602B"/>
    <w:rsid w:val="007467F5"/>
    <w:rsid w:val="007477C5"/>
    <w:rsid w:val="0075269E"/>
    <w:rsid w:val="0075316B"/>
    <w:rsid w:val="007547F3"/>
    <w:rsid w:val="00771972"/>
    <w:rsid w:val="00774008"/>
    <w:rsid w:val="007770D2"/>
    <w:rsid w:val="00783661"/>
    <w:rsid w:val="00783D77"/>
    <w:rsid w:val="00786559"/>
    <w:rsid w:val="007914E4"/>
    <w:rsid w:val="0079368D"/>
    <w:rsid w:val="007A05B0"/>
    <w:rsid w:val="007A18CD"/>
    <w:rsid w:val="007A2118"/>
    <w:rsid w:val="007A23F0"/>
    <w:rsid w:val="007A2CE9"/>
    <w:rsid w:val="007A4DA2"/>
    <w:rsid w:val="007A4FBB"/>
    <w:rsid w:val="007A7481"/>
    <w:rsid w:val="007B730B"/>
    <w:rsid w:val="007C26B3"/>
    <w:rsid w:val="007C60E1"/>
    <w:rsid w:val="007D125E"/>
    <w:rsid w:val="007D1A3E"/>
    <w:rsid w:val="007D3E26"/>
    <w:rsid w:val="007D7940"/>
    <w:rsid w:val="007E203C"/>
    <w:rsid w:val="007F062A"/>
    <w:rsid w:val="007F1C73"/>
    <w:rsid w:val="007F1F4B"/>
    <w:rsid w:val="007F316D"/>
    <w:rsid w:val="007F4A7E"/>
    <w:rsid w:val="007F600D"/>
    <w:rsid w:val="007F61EA"/>
    <w:rsid w:val="00800AC7"/>
    <w:rsid w:val="00801DCC"/>
    <w:rsid w:val="0080277D"/>
    <w:rsid w:val="00803EB9"/>
    <w:rsid w:val="00805DE9"/>
    <w:rsid w:val="008061C6"/>
    <w:rsid w:val="00811076"/>
    <w:rsid w:val="00812748"/>
    <w:rsid w:val="00815510"/>
    <w:rsid w:val="00816B61"/>
    <w:rsid w:val="00820CAA"/>
    <w:rsid w:val="008214D9"/>
    <w:rsid w:val="00823F7B"/>
    <w:rsid w:val="00824E50"/>
    <w:rsid w:val="00826122"/>
    <w:rsid w:val="008342D6"/>
    <w:rsid w:val="008350AB"/>
    <w:rsid w:val="008370C8"/>
    <w:rsid w:val="00842A32"/>
    <w:rsid w:val="00843486"/>
    <w:rsid w:val="00845376"/>
    <w:rsid w:val="00846D0B"/>
    <w:rsid w:val="0085192C"/>
    <w:rsid w:val="00853BBD"/>
    <w:rsid w:val="00853D2B"/>
    <w:rsid w:val="008542F2"/>
    <w:rsid w:val="00860D76"/>
    <w:rsid w:val="0086322B"/>
    <w:rsid w:val="008676B8"/>
    <w:rsid w:val="00870CA1"/>
    <w:rsid w:val="008714D1"/>
    <w:rsid w:val="00873062"/>
    <w:rsid w:val="00874621"/>
    <w:rsid w:val="00875812"/>
    <w:rsid w:val="008759FE"/>
    <w:rsid w:val="0088192F"/>
    <w:rsid w:val="00887A15"/>
    <w:rsid w:val="00891FF8"/>
    <w:rsid w:val="0089314F"/>
    <w:rsid w:val="00893593"/>
    <w:rsid w:val="008956A5"/>
    <w:rsid w:val="008A217D"/>
    <w:rsid w:val="008A30EE"/>
    <w:rsid w:val="008A3298"/>
    <w:rsid w:val="008A4CB5"/>
    <w:rsid w:val="008A647B"/>
    <w:rsid w:val="008A6573"/>
    <w:rsid w:val="008B1952"/>
    <w:rsid w:val="008B2B9B"/>
    <w:rsid w:val="008B4271"/>
    <w:rsid w:val="008B72E0"/>
    <w:rsid w:val="008C0557"/>
    <w:rsid w:val="008C0893"/>
    <w:rsid w:val="008C1745"/>
    <w:rsid w:val="008C3D6E"/>
    <w:rsid w:val="008C516A"/>
    <w:rsid w:val="008C54C0"/>
    <w:rsid w:val="008C62C7"/>
    <w:rsid w:val="008D08E4"/>
    <w:rsid w:val="008D38B8"/>
    <w:rsid w:val="008D4C66"/>
    <w:rsid w:val="008D5E8F"/>
    <w:rsid w:val="008D7997"/>
    <w:rsid w:val="008E0FB2"/>
    <w:rsid w:val="008E0FF5"/>
    <w:rsid w:val="008E2678"/>
    <w:rsid w:val="008E6617"/>
    <w:rsid w:val="008E7A5C"/>
    <w:rsid w:val="008F18CB"/>
    <w:rsid w:val="008F768F"/>
    <w:rsid w:val="008F79D2"/>
    <w:rsid w:val="00902470"/>
    <w:rsid w:val="0090367D"/>
    <w:rsid w:val="009037BE"/>
    <w:rsid w:val="009102D1"/>
    <w:rsid w:val="00910F91"/>
    <w:rsid w:val="009115F3"/>
    <w:rsid w:val="00915D4C"/>
    <w:rsid w:val="00915E1F"/>
    <w:rsid w:val="00917A86"/>
    <w:rsid w:val="00917BD0"/>
    <w:rsid w:val="009275DF"/>
    <w:rsid w:val="00930205"/>
    <w:rsid w:val="00930C30"/>
    <w:rsid w:val="00931041"/>
    <w:rsid w:val="00932B86"/>
    <w:rsid w:val="00933FD8"/>
    <w:rsid w:val="00934579"/>
    <w:rsid w:val="009417B1"/>
    <w:rsid w:val="00943152"/>
    <w:rsid w:val="00944171"/>
    <w:rsid w:val="00945957"/>
    <w:rsid w:val="00951E01"/>
    <w:rsid w:val="00952CB4"/>
    <w:rsid w:val="00960059"/>
    <w:rsid w:val="0096427C"/>
    <w:rsid w:val="00964FB6"/>
    <w:rsid w:val="00966797"/>
    <w:rsid w:val="0097331B"/>
    <w:rsid w:val="009763C9"/>
    <w:rsid w:val="009765FA"/>
    <w:rsid w:val="00981927"/>
    <w:rsid w:val="009826AA"/>
    <w:rsid w:val="00982712"/>
    <w:rsid w:val="00986987"/>
    <w:rsid w:val="00992616"/>
    <w:rsid w:val="009936C1"/>
    <w:rsid w:val="009942C0"/>
    <w:rsid w:val="0099674C"/>
    <w:rsid w:val="00997C0D"/>
    <w:rsid w:val="009A297F"/>
    <w:rsid w:val="009A42FF"/>
    <w:rsid w:val="009A7393"/>
    <w:rsid w:val="009B0D55"/>
    <w:rsid w:val="009B1130"/>
    <w:rsid w:val="009B540E"/>
    <w:rsid w:val="009B5F17"/>
    <w:rsid w:val="009C4B04"/>
    <w:rsid w:val="009C5801"/>
    <w:rsid w:val="009C6142"/>
    <w:rsid w:val="009D0F83"/>
    <w:rsid w:val="009D15DC"/>
    <w:rsid w:val="009D406D"/>
    <w:rsid w:val="009D5EED"/>
    <w:rsid w:val="009D6291"/>
    <w:rsid w:val="009D6EBC"/>
    <w:rsid w:val="009E3B61"/>
    <w:rsid w:val="009E4F6A"/>
    <w:rsid w:val="009E5815"/>
    <w:rsid w:val="009E5EA7"/>
    <w:rsid w:val="009F2817"/>
    <w:rsid w:val="009F3228"/>
    <w:rsid w:val="009F73D6"/>
    <w:rsid w:val="00A02017"/>
    <w:rsid w:val="00A0551E"/>
    <w:rsid w:val="00A06B19"/>
    <w:rsid w:val="00A12472"/>
    <w:rsid w:val="00A1338C"/>
    <w:rsid w:val="00A2215A"/>
    <w:rsid w:val="00A277D5"/>
    <w:rsid w:val="00A27A31"/>
    <w:rsid w:val="00A32766"/>
    <w:rsid w:val="00A372A6"/>
    <w:rsid w:val="00A40713"/>
    <w:rsid w:val="00A40FB9"/>
    <w:rsid w:val="00A43857"/>
    <w:rsid w:val="00A44D3A"/>
    <w:rsid w:val="00A53347"/>
    <w:rsid w:val="00A5362F"/>
    <w:rsid w:val="00A53688"/>
    <w:rsid w:val="00A5510D"/>
    <w:rsid w:val="00A57254"/>
    <w:rsid w:val="00A57499"/>
    <w:rsid w:val="00A61D4C"/>
    <w:rsid w:val="00A65265"/>
    <w:rsid w:val="00A656D4"/>
    <w:rsid w:val="00A74827"/>
    <w:rsid w:val="00A766B5"/>
    <w:rsid w:val="00A7701C"/>
    <w:rsid w:val="00A80ACE"/>
    <w:rsid w:val="00A819B3"/>
    <w:rsid w:val="00A8284E"/>
    <w:rsid w:val="00A828B3"/>
    <w:rsid w:val="00A8420A"/>
    <w:rsid w:val="00A84F32"/>
    <w:rsid w:val="00A85726"/>
    <w:rsid w:val="00A86E0E"/>
    <w:rsid w:val="00A927BF"/>
    <w:rsid w:val="00A92CB3"/>
    <w:rsid w:val="00A94C90"/>
    <w:rsid w:val="00A967C3"/>
    <w:rsid w:val="00AA40DA"/>
    <w:rsid w:val="00AA4B60"/>
    <w:rsid w:val="00AA4E33"/>
    <w:rsid w:val="00AB2CD8"/>
    <w:rsid w:val="00AB446B"/>
    <w:rsid w:val="00AB4C35"/>
    <w:rsid w:val="00AB622B"/>
    <w:rsid w:val="00AC0CD2"/>
    <w:rsid w:val="00AC0D3F"/>
    <w:rsid w:val="00AC111E"/>
    <w:rsid w:val="00AC4979"/>
    <w:rsid w:val="00AC4F6D"/>
    <w:rsid w:val="00AD2DA8"/>
    <w:rsid w:val="00AD311E"/>
    <w:rsid w:val="00AD479A"/>
    <w:rsid w:val="00AE10BC"/>
    <w:rsid w:val="00AE14AB"/>
    <w:rsid w:val="00AE1C61"/>
    <w:rsid w:val="00AE2925"/>
    <w:rsid w:val="00AE5B8A"/>
    <w:rsid w:val="00AF106D"/>
    <w:rsid w:val="00AF2273"/>
    <w:rsid w:val="00AF4481"/>
    <w:rsid w:val="00AF48C5"/>
    <w:rsid w:val="00AF56AA"/>
    <w:rsid w:val="00AF6BAA"/>
    <w:rsid w:val="00B02E73"/>
    <w:rsid w:val="00B0436F"/>
    <w:rsid w:val="00B05783"/>
    <w:rsid w:val="00B0762C"/>
    <w:rsid w:val="00B21840"/>
    <w:rsid w:val="00B221D7"/>
    <w:rsid w:val="00B227D5"/>
    <w:rsid w:val="00B23119"/>
    <w:rsid w:val="00B24D58"/>
    <w:rsid w:val="00B25697"/>
    <w:rsid w:val="00B31938"/>
    <w:rsid w:val="00B31A18"/>
    <w:rsid w:val="00B31E6E"/>
    <w:rsid w:val="00B340A0"/>
    <w:rsid w:val="00B35621"/>
    <w:rsid w:val="00B362FF"/>
    <w:rsid w:val="00B37FAA"/>
    <w:rsid w:val="00B4591E"/>
    <w:rsid w:val="00B466E9"/>
    <w:rsid w:val="00B46C83"/>
    <w:rsid w:val="00B50A2B"/>
    <w:rsid w:val="00B56645"/>
    <w:rsid w:val="00B625C9"/>
    <w:rsid w:val="00B64135"/>
    <w:rsid w:val="00B64D4E"/>
    <w:rsid w:val="00B64E15"/>
    <w:rsid w:val="00B65462"/>
    <w:rsid w:val="00B6616A"/>
    <w:rsid w:val="00B6626D"/>
    <w:rsid w:val="00B663FA"/>
    <w:rsid w:val="00B6766C"/>
    <w:rsid w:val="00B67E9D"/>
    <w:rsid w:val="00B729DA"/>
    <w:rsid w:val="00B73B16"/>
    <w:rsid w:val="00B761A2"/>
    <w:rsid w:val="00B7655E"/>
    <w:rsid w:val="00B771A9"/>
    <w:rsid w:val="00B80193"/>
    <w:rsid w:val="00B81BD2"/>
    <w:rsid w:val="00B82814"/>
    <w:rsid w:val="00B83093"/>
    <w:rsid w:val="00B8355D"/>
    <w:rsid w:val="00B918E8"/>
    <w:rsid w:val="00B94C05"/>
    <w:rsid w:val="00B97ECD"/>
    <w:rsid w:val="00BA1E9A"/>
    <w:rsid w:val="00BA651A"/>
    <w:rsid w:val="00BA7406"/>
    <w:rsid w:val="00BB283E"/>
    <w:rsid w:val="00BB39FC"/>
    <w:rsid w:val="00BB4436"/>
    <w:rsid w:val="00BC11EC"/>
    <w:rsid w:val="00BC1DF9"/>
    <w:rsid w:val="00BC2F07"/>
    <w:rsid w:val="00BC629E"/>
    <w:rsid w:val="00BC776C"/>
    <w:rsid w:val="00BD0C2D"/>
    <w:rsid w:val="00BD2911"/>
    <w:rsid w:val="00BD749D"/>
    <w:rsid w:val="00BE0584"/>
    <w:rsid w:val="00BE1E87"/>
    <w:rsid w:val="00BE3392"/>
    <w:rsid w:val="00BE4958"/>
    <w:rsid w:val="00BE568A"/>
    <w:rsid w:val="00BE5D21"/>
    <w:rsid w:val="00BE799A"/>
    <w:rsid w:val="00BF1299"/>
    <w:rsid w:val="00BF1B76"/>
    <w:rsid w:val="00BF618C"/>
    <w:rsid w:val="00BF6DBF"/>
    <w:rsid w:val="00C01CE8"/>
    <w:rsid w:val="00C02FD1"/>
    <w:rsid w:val="00C13E56"/>
    <w:rsid w:val="00C148E8"/>
    <w:rsid w:val="00C149A6"/>
    <w:rsid w:val="00C16574"/>
    <w:rsid w:val="00C16865"/>
    <w:rsid w:val="00C20C8E"/>
    <w:rsid w:val="00C226DD"/>
    <w:rsid w:val="00C265EE"/>
    <w:rsid w:val="00C30C79"/>
    <w:rsid w:val="00C31E55"/>
    <w:rsid w:val="00C32238"/>
    <w:rsid w:val="00C325CE"/>
    <w:rsid w:val="00C3273F"/>
    <w:rsid w:val="00C33524"/>
    <w:rsid w:val="00C346D3"/>
    <w:rsid w:val="00C3484B"/>
    <w:rsid w:val="00C34C4F"/>
    <w:rsid w:val="00C35503"/>
    <w:rsid w:val="00C36241"/>
    <w:rsid w:val="00C36A5F"/>
    <w:rsid w:val="00C43D52"/>
    <w:rsid w:val="00C45804"/>
    <w:rsid w:val="00C52A68"/>
    <w:rsid w:val="00C539D3"/>
    <w:rsid w:val="00C5435C"/>
    <w:rsid w:val="00C546D8"/>
    <w:rsid w:val="00C5550F"/>
    <w:rsid w:val="00C55B26"/>
    <w:rsid w:val="00C61C65"/>
    <w:rsid w:val="00C61D81"/>
    <w:rsid w:val="00C67BE8"/>
    <w:rsid w:val="00C7121E"/>
    <w:rsid w:val="00C747F8"/>
    <w:rsid w:val="00C76284"/>
    <w:rsid w:val="00C76EFC"/>
    <w:rsid w:val="00C8258F"/>
    <w:rsid w:val="00C82FFE"/>
    <w:rsid w:val="00C8382C"/>
    <w:rsid w:val="00C83AD5"/>
    <w:rsid w:val="00C8765A"/>
    <w:rsid w:val="00C91E52"/>
    <w:rsid w:val="00C95A4E"/>
    <w:rsid w:val="00CA266C"/>
    <w:rsid w:val="00CB3CF0"/>
    <w:rsid w:val="00CB4492"/>
    <w:rsid w:val="00CC0138"/>
    <w:rsid w:val="00CC031C"/>
    <w:rsid w:val="00CC08EE"/>
    <w:rsid w:val="00CC5A69"/>
    <w:rsid w:val="00CC7841"/>
    <w:rsid w:val="00CC7EB9"/>
    <w:rsid w:val="00CD0031"/>
    <w:rsid w:val="00CD278D"/>
    <w:rsid w:val="00CD343A"/>
    <w:rsid w:val="00CD6700"/>
    <w:rsid w:val="00CE1482"/>
    <w:rsid w:val="00CE2B57"/>
    <w:rsid w:val="00CE46B2"/>
    <w:rsid w:val="00CE5B24"/>
    <w:rsid w:val="00CE632B"/>
    <w:rsid w:val="00CE6570"/>
    <w:rsid w:val="00CE65DB"/>
    <w:rsid w:val="00CE74B8"/>
    <w:rsid w:val="00CF1B10"/>
    <w:rsid w:val="00CF268D"/>
    <w:rsid w:val="00CF3BC6"/>
    <w:rsid w:val="00CF6309"/>
    <w:rsid w:val="00CF7C58"/>
    <w:rsid w:val="00D01360"/>
    <w:rsid w:val="00D0196E"/>
    <w:rsid w:val="00D0726B"/>
    <w:rsid w:val="00D13165"/>
    <w:rsid w:val="00D16CDA"/>
    <w:rsid w:val="00D16FB0"/>
    <w:rsid w:val="00D17AFD"/>
    <w:rsid w:val="00D20349"/>
    <w:rsid w:val="00D23029"/>
    <w:rsid w:val="00D23817"/>
    <w:rsid w:val="00D245CC"/>
    <w:rsid w:val="00D25206"/>
    <w:rsid w:val="00D26A6C"/>
    <w:rsid w:val="00D27EE5"/>
    <w:rsid w:val="00D300DB"/>
    <w:rsid w:val="00D3104C"/>
    <w:rsid w:val="00D33A1F"/>
    <w:rsid w:val="00D35F33"/>
    <w:rsid w:val="00D3710E"/>
    <w:rsid w:val="00D4199E"/>
    <w:rsid w:val="00D441F3"/>
    <w:rsid w:val="00D44CC1"/>
    <w:rsid w:val="00D61021"/>
    <w:rsid w:val="00D6367C"/>
    <w:rsid w:val="00D726E7"/>
    <w:rsid w:val="00D72C7A"/>
    <w:rsid w:val="00D75A33"/>
    <w:rsid w:val="00D81044"/>
    <w:rsid w:val="00D8519E"/>
    <w:rsid w:val="00D85313"/>
    <w:rsid w:val="00DA241A"/>
    <w:rsid w:val="00DA5ADC"/>
    <w:rsid w:val="00DB190D"/>
    <w:rsid w:val="00DB19CD"/>
    <w:rsid w:val="00DB1EF2"/>
    <w:rsid w:val="00DB459B"/>
    <w:rsid w:val="00DB535C"/>
    <w:rsid w:val="00DB5519"/>
    <w:rsid w:val="00DC1486"/>
    <w:rsid w:val="00DC28FB"/>
    <w:rsid w:val="00DC5346"/>
    <w:rsid w:val="00DD0C35"/>
    <w:rsid w:val="00DD1198"/>
    <w:rsid w:val="00DD18A5"/>
    <w:rsid w:val="00DD3101"/>
    <w:rsid w:val="00DD4710"/>
    <w:rsid w:val="00DD4E0F"/>
    <w:rsid w:val="00DD5AAD"/>
    <w:rsid w:val="00DE0E0D"/>
    <w:rsid w:val="00DE1EF2"/>
    <w:rsid w:val="00DF1A43"/>
    <w:rsid w:val="00DF25C7"/>
    <w:rsid w:val="00DF5EB8"/>
    <w:rsid w:val="00DF695A"/>
    <w:rsid w:val="00DF7D6F"/>
    <w:rsid w:val="00E015CF"/>
    <w:rsid w:val="00E03182"/>
    <w:rsid w:val="00E05A22"/>
    <w:rsid w:val="00E07011"/>
    <w:rsid w:val="00E12DB7"/>
    <w:rsid w:val="00E14BD8"/>
    <w:rsid w:val="00E153CE"/>
    <w:rsid w:val="00E16964"/>
    <w:rsid w:val="00E171DC"/>
    <w:rsid w:val="00E22669"/>
    <w:rsid w:val="00E231D9"/>
    <w:rsid w:val="00E2334E"/>
    <w:rsid w:val="00E31C24"/>
    <w:rsid w:val="00E346DD"/>
    <w:rsid w:val="00E37110"/>
    <w:rsid w:val="00E37187"/>
    <w:rsid w:val="00E374FC"/>
    <w:rsid w:val="00E37536"/>
    <w:rsid w:val="00E401B2"/>
    <w:rsid w:val="00E41FC0"/>
    <w:rsid w:val="00E44644"/>
    <w:rsid w:val="00E44F21"/>
    <w:rsid w:val="00E45270"/>
    <w:rsid w:val="00E537D6"/>
    <w:rsid w:val="00E5400F"/>
    <w:rsid w:val="00E55F32"/>
    <w:rsid w:val="00E61686"/>
    <w:rsid w:val="00E63FC3"/>
    <w:rsid w:val="00E677E3"/>
    <w:rsid w:val="00E67A33"/>
    <w:rsid w:val="00E71C5D"/>
    <w:rsid w:val="00E74134"/>
    <w:rsid w:val="00E75475"/>
    <w:rsid w:val="00E75F42"/>
    <w:rsid w:val="00E84A01"/>
    <w:rsid w:val="00E8644C"/>
    <w:rsid w:val="00E91EC4"/>
    <w:rsid w:val="00E947AA"/>
    <w:rsid w:val="00E97146"/>
    <w:rsid w:val="00EA2016"/>
    <w:rsid w:val="00EA25DD"/>
    <w:rsid w:val="00EA342C"/>
    <w:rsid w:val="00EA38A7"/>
    <w:rsid w:val="00EA5BA2"/>
    <w:rsid w:val="00EA7C41"/>
    <w:rsid w:val="00EB3263"/>
    <w:rsid w:val="00EB3E2C"/>
    <w:rsid w:val="00EB6410"/>
    <w:rsid w:val="00EB69E2"/>
    <w:rsid w:val="00EB70C9"/>
    <w:rsid w:val="00EC30F7"/>
    <w:rsid w:val="00ED1DB9"/>
    <w:rsid w:val="00ED2CDA"/>
    <w:rsid w:val="00ED2E71"/>
    <w:rsid w:val="00ED5B32"/>
    <w:rsid w:val="00EE00F6"/>
    <w:rsid w:val="00EE2751"/>
    <w:rsid w:val="00EE3104"/>
    <w:rsid w:val="00EE7826"/>
    <w:rsid w:val="00EF0753"/>
    <w:rsid w:val="00EF3378"/>
    <w:rsid w:val="00EF675D"/>
    <w:rsid w:val="00F0065E"/>
    <w:rsid w:val="00F01D3B"/>
    <w:rsid w:val="00F03786"/>
    <w:rsid w:val="00F10ED0"/>
    <w:rsid w:val="00F110C3"/>
    <w:rsid w:val="00F120ED"/>
    <w:rsid w:val="00F161A2"/>
    <w:rsid w:val="00F23E5A"/>
    <w:rsid w:val="00F247CF"/>
    <w:rsid w:val="00F26763"/>
    <w:rsid w:val="00F26886"/>
    <w:rsid w:val="00F27423"/>
    <w:rsid w:val="00F30285"/>
    <w:rsid w:val="00F3228A"/>
    <w:rsid w:val="00F33025"/>
    <w:rsid w:val="00F334DF"/>
    <w:rsid w:val="00F3516D"/>
    <w:rsid w:val="00F424F4"/>
    <w:rsid w:val="00F43EBE"/>
    <w:rsid w:val="00F4634B"/>
    <w:rsid w:val="00F46DDC"/>
    <w:rsid w:val="00F47754"/>
    <w:rsid w:val="00F52264"/>
    <w:rsid w:val="00F52DFF"/>
    <w:rsid w:val="00F538D9"/>
    <w:rsid w:val="00F54F6E"/>
    <w:rsid w:val="00F560BA"/>
    <w:rsid w:val="00F56F31"/>
    <w:rsid w:val="00F600D8"/>
    <w:rsid w:val="00F606F7"/>
    <w:rsid w:val="00F63B26"/>
    <w:rsid w:val="00F63D37"/>
    <w:rsid w:val="00F643EC"/>
    <w:rsid w:val="00F65C27"/>
    <w:rsid w:val="00F662E9"/>
    <w:rsid w:val="00F66CEF"/>
    <w:rsid w:val="00F75171"/>
    <w:rsid w:val="00F75667"/>
    <w:rsid w:val="00F8236F"/>
    <w:rsid w:val="00F83CFE"/>
    <w:rsid w:val="00F86342"/>
    <w:rsid w:val="00F9160F"/>
    <w:rsid w:val="00F93223"/>
    <w:rsid w:val="00F9401B"/>
    <w:rsid w:val="00F96392"/>
    <w:rsid w:val="00FA6DC3"/>
    <w:rsid w:val="00FA7848"/>
    <w:rsid w:val="00FB0D36"/>
    <w:rsid w:val="00FB206C"/>
    <w:rsid w:val="00FB3131"/>
    <w:rsid w:val="00FB4D85"/>
    <w:rsid w:val="00FB7EDC"/>
    <w:rsid w:val="00FC7A97"/>
    <w:rsid w:val="00FD12B6"/>
    <w:rsid w:val="00FE04EC"/>
    <w:rsid w:val="00FE0BB0"/>
    <w:rsid w:val="00FE3CDB"/>
    <w:rsid w:val="00FE4A5E"/>
    <w:rsid w:val="00FE56D0"/>
    <w:rsid w:val="00FE5745"/>
    <w:rsid w:val="00FE5827"/>
    <w:rsid w:val="00FE6B0F"/>
    <w:rsid w:val="00FE75E4"/>
    <w:rsid w:val="00FF3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893"/>
    <w:rPr>
      <w:rFonts w:ascii="Calibri" w:eastAsia="Calibri" w:hAnsi="Calibri" w:cs="Times New Roman"/>
    </w:rPr>
  </w:style>
  <w:style w:type="paragraph" w:styleId="1">
    <w:name w:val="heading 1"/>
    <w:basedOn w:val="a"/>
    <w:link w:val="10"/>
    <w:uiPriority w:val="9"/>
    <w:qFormat/>
    <w:rsid w:val="00B81B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893"/>
    <w:pPr>
      <w:spacing w:after="0" w:line="240" w:lineRule="auto"/>
    </w:pPr>
    <w:rPr>
      <w:rFonts w:ascii="Calibri" w:eastAsia="Calibri" w:hAnsi="Calibri" w:cs="Times New Roman"/>
    </w:rPr>
  </w:style>
  <w:style w:type="paragraph" w:styleId="a4">
    <w:name w:val="header"/>
    <w:basedOn w:val="a"/>
    <w:link w:val="a5"/>
    <w:uiPriority w:val="99"/>
    <w:semiHidden/>
    <w:unhideWhenUsed/>
    <w:rsid w:val="0012292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2292B"/>
    <w:rPr>
      <w:rFonts w:ascii="Calibri" w:eastAsia="Calibri" w:hAnsi="Calibri" w:cs="Times New Roman"/>
    </w:rPr>
  </w:style>
  <w:style w:type="paragraph" w:styleId="a6">
    <w:name w:val="footer"/>
    <w:basedOn w:val="a"/>
    <w:link w:val="a7"/>
    <w:uiPriority w:val="99"/>
    <w:unhideWhenUsed/>
    <w:rsid w:val="001229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292B"/>
    <w:rPr>
      <w:rFonts w:ascii="Calibri" w:eastAsia="Calibri" w:hAnsi="Calibri" w:cs="Times New Roman"/>
    </w:rPr>
  </w:style>
  <w:style w:type="paragraph" w:styleId="a8">
    <w:name w:val="Balloon Text"/>
    <w:basedOn w:val="a"/>
    <w:link w:val="a9"/>
    <w:uiPriority w:val="99"/>
    <w:semiHidden/>
    <w:unhideWhenUsed/>
    <w:rsid w:val="001229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292B"/>
    <w:rPr>
      <w:rFonts w:ascii="Tahoma" w:eastAsia="Calibri" w:hAnsi="Tahoma" w:cs="Tahoma"/>
      <w:sz w:val="16"/>
      <w:szCs w:val="16"/>
    </w:rPr>
  </w:style>
  <w:style w:type="character" w:styleId="aa">
    <w:name w:val="annotation reference"/>
    <w:basedOn w:val="a0"/>
    <w:uiPriority w:val="99"/>
    <w:semiHidden/>
    <w:unhideWhenUsed/>
    <w:rsid w:val="00945957"/>
    <w:rPr>
      <w:sz w:val="16"/>
      <w:szCs w:val="16"/>
    </w:rPr>
  </w:style>
  <w:style w:type="paragraph" w:styleId="ab">
    <w:name w:val="annotation text"/>
    <w:basedOn w:val="a"/>
    <w:link w:val="ac"/>
    <w:uiPriority w:val="99"/>
    <w:semiHidden/>
    <w:unhideWhenUsed/>
    <w:rsid w:val="00945957"/>
    <w:pPr>
      <w:spacing w:line="240" w:lineRule="auto"/>
    </w:pPr>
    <w:rPr>
      <w:sz w:val="20"/>
      <w:szCs w:val="20"/>
    </w:rPr>
  </w:style>
  <w:style w:type="character" w:customStyle="1" w:styleId="ac">
    <w:name w:val="Текст примечания Знак"/>
    <w:basedOn w:val="a0"/>
    <w:link w:val="ab"/>
    <w:uiPriority w:val="99"/>
    <w:semiHidden/>
    <w:rsid w:val="00945957"/>
    <w:rPr>
      <w:rFonts w:ascii="Calibri" w:eastAsia="Calibri" w:hAnsi="Calibri" w:cs="Times New Roman"/>
      <w:sz w:val="20"/>
      <w:szCs w:val="20"/>
    </w:rPr>
  </w:style>
  <w:style w:type="paragraph" w:styleId="ad">
    <w:name w:val="annotation subject"/>
    <w:basedOn w:val="ab"/>
    <w:next w:val="ab"/>
    <w:link w:val="ae"/>
    <w:uiPriority w:val="99"/>
    <w:semiHidden/>
    <w:unhideWhenUsed/>
    <w:rsid w:val="00945957"/>
    <w:rPr>
      <w:b/>
      <w:bCs/>
    </w:rPr>
  </w:style>
  <w:style w:type="character" w:customStyle="1" w:styleId="ae">
    <w:name w:val="Тема примечания Знак"/>
    <w:basedOn w:val="ac"/>
    <w:link w:val="ad"/>
    <w:uiPriority w:val="99"/>
    <w:semiHidden/>
    <w:rsid w:val="00945957"/>
    <w:rPr>
      <w:rFonts w:ascii="Calibri" w:eastAsia="Calibri" w:hAnsi="Calibri" w:cs="Times New Roman"/>
      <w:b/>
      <w:bCs/>
      <w:sz w:val="20"/>
      <w:szCs w:val="20"/>
    </w:rPr>
  </w:style>
  <w:style w:type="character" w:customStyle="1" w:styleId="10">
    <w:name w:val="Заголовок 1 Знак"/>
    <w:basedOn w:val="a0"/>
    <w:link w:val="1"/>
    <w:uiPriority w:val="9"/>
    <w:rsid w:val="00B81BD2"/>
    <w:rPr>
      <w:rFonts w:ascii="Times New Roman" w:eastAsia="Times New Roman" w:hAnsi="Times New Roman" w:cs="Times New Roman"/>
      <w:b/>
      <w:bCs/>
      <w:kern w:val="36"/>
      <w:sz w:val="48"/>
      <w:szCs w:val="48"/>
      <w:lang w:eastAsia="ru-RU"/>
    </w:rPr>
  </w:style>
  <w:style w:type="character" w:styleId="af">
    <w:name w:val="Hyperlink"/>
    <w:basedOn w:val="a0"/>
    <w:uiPriority w:val="99"/>
    <w:semiHidden/>
    <w:unhideWhenUsed/>
    <w:rsid w:val="00B81BD2"/>
    <w:rPr>
      <w:color w:val="0000FF"/>
      <w:u w:val="single"/>
    </w:rPr>
  </w:style>
  <w:style w:type="character" w:customStyle="1" w:styleId="blk">
    <w:name w:val="blk"/>
    <w:basedOn w:val="a0"/>
    <w:rsid w:val="00B81BD2"/>
  </w:style>
  <w:style w:type="character" w:customStyle="1" w:styleId="hl">
    <w:name w:val="hl"/>
    <w:basedOn w:val="a0"/>
    <w:rsid w:val="00B81BD2"/>
  </w:style>
  <w:style w:type="character" w:customStyle="1" w:styleId="apple-converted-space">
    <w:name w:val="apple-converted-space"/>
    <w:basedOn w:val="a0"/>
    <w:rsid w:val="008D4C66"/>
  </w:style>
  <w:style w:type="paragraph" w:styleId="af0">
    <w:name w:val="List Paragraph"/>
    <w:basedOn w:val="a"/>
    <w:uiPriority w:val="34"/>
    <w:qFormat/>
    <w:rsid w:val="002F2B31"/>
    <w:pPr>
      <w:ind w:left="720"/>
      <w:contextualSpacing/>
    </w:pPr>
  </w:style>
</w:styles>
</file>

<file path=word/webSettings.xml><?xml version="1.0" encoding="utf-8"?>
<w:webSettings xmlns:r="http://schemas.openxmlformats.org/officeDocument/2006/relationships" xmlns:w="http://schemas.openxmlformats.org/wordprocessingml/2006/main">
  <w:divs>
    <w:div w:id="4596845">
      <w:bodyDiv w:val="1"/>
      <w:marLeft w:val="0"/>
      <w:marRight w:val="0"/>
      <w:marTop w:val="0"/>
      <w:marBottom w:val="0"/>
      <w:divBdr>
        <w:top w:val="none" w:sz="0" w:space="0" w:color="auto"/>
        <w:left w:val="none" w:sz="0" w:space="0" w:color="auto"/>
        <w:bottom w:val="none" w:sz="0" w:space="0" w:color="auto"/>
        <w:right w:val="none" w:sz="0" w:space="0" w:color="auto"/>
      </w:divBdr>
    </w:div>
    <w:div w:id="33897269">
      <w:bodyDiv w:val="1"/>
      <w:marLeft w:val="0"/>
      <w:marRight w:val="0"/>
      <w:marTop w:val="0"/>
      <w:marBottom w:val="0"/>
      <w:divBdr>
        <w:top w:val="none" w:sz="0" w:space="0" w:color="auto"/>
        <w:left w:val="none" w:sz="0" w:space="0" w:color="auto"/>
        <w:bottom w:val="none" w:sz="0" w:space="0" w:color="auto"/>
        <w:right w:val="none" w:sz="0" w:space="0" w:color="auto"/>
      </w:divBdr>
    </w:div>
    <w:div w:id="39598333">
      <w:bodyDiv w:val="1"/>
      <w:marLeft w:val="0"/>
      <w:marRight w:val="0"/>
      <w:marTop w:val="0"/>
      <w:marBottom w:val="0"/>
      <w:divBdr>
        <w:top w:val="none" w:sz="0" w:space="0" w:color="auto"/>
        <w:left w:val="none" w:sz="0" w:space="0" w:color="auto"/>
        <w:bottom w:val="none" w:sz="0" w:space="0" w:color="auto"/>
        <w:right w:val="none" w:sz="0" w:space="0" w:color="auto"/>
      </w:divBdr>
    </w:div>
    <w:div w:id="56754197">
      <w:bodyDiv w:val="1"/>
      <w:marLeft w:val="0"/>
      <w:marRight w:val="0"/>
      <w:marTop w:val="0"/>
      <w:marBottom w:val="0"/>
      <w:divBdr>
        <w:top w:val="none" w:sz="0" w:space="0" w:color="auto"/>
        <w:left w:val="none" w:sz="0" w:space="0" w:color="auto"/>
        <w:bottom w:val="none" w:sz="0" w:space="0" w:color="auto"/>
        <w:right w:val="none" w:sz="0" w:space="0" w:color="auto"/>
      </w:divBdr>
    </w:div>
    <w:div w:id="69618050">
      <w:bodyDiv w:val="1"/>
      <w:marLeft w:val="0"/>
      <w:marRight w:val="0"/>
      <w:marTop w:val="0"/>
      <w:marBottom w:val="0"/>
      <w:divBdr>
        <w:top w:val="none" w:sz="0" w:space="0" w:color="auto"/>
        <w:left w:val="none" w:sz="0" w:space="0" w:color="auto"/>
        <w:bottom w:val="none" w:sz="0" w:space="0" w:color="auto"/>
        <w:right w:val="none" w:sz="0" w:space="0" w:color="auto"/>
      </w:divBdr>
    </w:div>
    <w:div w:id="78527495">
      <w:bodyDiv w:val="1"/>
      <w:marLeft w:val="0"/>
      <w:marRight w:val="0"/>
      <w:marTop w:val="0"/>
      <w:marBottom w:val="0"/>
      <w:divBdr>
        <w:top w:val="none" w:sz="0" w:space="0" w:color="auto"/>
        <w:left w:val="none" w:sz="0" w:space="0" w:color="auto"/>
        <w:bottom w:val="none" w:sz="0" w:space="0" w:color="auto"/>
        <w:right w:val="none" w:sz="0" w:space="0" w:color="auto"/>
      </w:divBdr>
    </w:div>
    <w:div w:id="98330937">
      <w:bodyDiv w:val="1"/>
      <w:marLeft w:val="0"/>
      <w:marRight w:val="0"/>
      <w:marTop w:val="0"/>
      <w:marBottom w:val="0"/>
      <w:divBdr>
        <w:top w:val="none" w:sz="0" w:space="0" w:color="auto"/>
        <w:left w:val="none" w:sz="0" w:space="0" w:color="auto"/>
        <w:bottom w:val="none" w:sz="0" w:space="0" w:color="auto"/>
        <w:right w:val="none" w:sz="0" w:space="0" w:color="auto"/>
      </w:divBdr>
    </w:div>
    <w:div w:id="121580683">
      <w:bodyDiv w:val="1"/>
      <w:marLeft w:val="0"/>
      <w:marRight w:val="0"/>
      <w:marTop w:val="0"/>
      <w:marBottom w:val="0"/>
      <w:divBdr>
        <w:top w:val="none" w:sz="0" w:space="0" w:color="auto"/>
        <w:left w:val="none" w:sz="0" w:space="0" w:color="auto"/>
        <w:bottom w:val="none" w:sz="0" w:space="0" w:color="auto"/>
        <w:right w:val="none" w:sz="0" w:space="0" w:color="auto"/>
      </w:divBdr>
    </w:div>
    <w:div w:id="156116594">
      <w:bodyDiv w:val="1"/>
      <w:marLeft w:val="0"/>
      <w:marRight w:val="0"/>
      <w:marTop w:val="0"/>
      <w:marBottom w:val="0"/>
      <w:divBdr>
        <w:top w:val="none" w:sz="0" w:space="0" w:color="auto"/>
        <w:left w:val="none" w:sz="0" w:space="0" w:color="auto"/>
        <w:bottom w:val="none" w:sz="0" w:space="0" w:color="auto"/>
        <w:right w:val="none" w:sz="0" w:space="0" w:color="auto"/>
      </w:divBdr>
    </w:div>
    <w:div w:id="213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9358099">
          <w:marLeft w:val="899"/>
          <w:marRight w:val="564"/>
          <w:marTop w:val="0"/>
          <w:marBottom w:val="0"/>
          <w:divBdr>
            <w:top w:val="none" w:sz="0" w:space="0" w:color="auto"/>
            <w:left w:val="none" w:sz="0" w:space="0" w:color="auto"/>
            <w:bottom w:val="none" w:sz="0" w:space="0" w:color="auto"/>
            <w:right w:val="none" w:sz="0" w:space="0" w:color="auto"/>
          </w:divBdr>
          <w:divsChild>
            <w:div w:id="57409766">
              <w:marLeft w:val="0"/>
              <w:marRight w:val="0"/>
              <w:marTop w:val="0"/>
              <w:marBottom w:val="0"/>
              <w:divBdr>
                <w:top w:val="none" w:sz="0" w:space="0" w:color="auto"/>
                <w:left w:val="none" w:sz="0" w:space="0" w:color="auto"/>
                <w:bottom w:val="none" w:sz="0" w:space="0" w:color="auto"/>
                <w:right w:val="none" w:sz="0" w:space="0" w:color="auto"/>
              </w:divBdr>
            </w:div>
          </w:divsChild>
        </w:div>
        <w:div w:id="901528060">
          <w:marLeft w:val="899"/>
          <w:marRight w:val="564"/>
          <w:marTop w:val="0"/>
          <w:marBottom w:val="0"/>
          <w:divBdr>
            <w:top w:val="none" w:sz="0" w:space="0" w:color="auto"/>
            <w:left w:val="none" w:sz="0" w:space="0" w:color="auto"/>
            <w:bottom w:val="none" w:sz="0" w:space="0" w:color="auto"/>
            <w:right w:val="none" w:sz="0" w:space="0" w:color="auto"/>
          </w:divBdr>
          <w:divsChild>
            <w:div w:id="1185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7524">
      <w:bodyDiv w:val="1"/>
      <w:marLeft w:val="0"/>
      <w:marRight w:val="0"/>
      <w:marTop w:val="0"/>
      <w:marBottom w:val="0"/>
      <w:divBdr>
        <w:top w:val="none" w:sz="0" w:space="0" w:color="auto"/>
        <w:left w:val="none" w:sz="0" w:space="0" w:color="auto"/>
        <w:bottom w:val="none" w:sz="0" w:space="0" w:color="auto"/>
        <w:right w:val="none" w:sz="0" w:space="0" w:color="auto"/>
      </w:divBdr>
    </w:div>
    <w:div w:id="308487786">
      <w:bodyDiv w:val="1"/>
      <w:marLeft w:val="0"/>
      <w:marRight w:val="0"/>
      <w:marTop w:val="0"/>
      <w:marBottom w:val="0"/>
      <w:divBdr>
        <w:top w:val="none" w:sz="0" w:space="0" w:color="auto"/>
        <w:left w:val="none" w:sz="0" w:space="0" w:color="auto"/>
        <w:bottom w:val="none" w:sz="0" w:space="0" w:color="auto"/>
        <w:right w:val="none" w:sz="0" w:space="0" w:color="auto"/>
      </w:divBdr>
    </w:div>
    <w:div w:id="340931865">
      <w:bodyDiv w:val="1"/>
      <w:marLeft w:val="0"/>
      <w:marRight w:val="0"/>
      <w:marTop w:val="0"/>
      <w:marBottom w:val="0"/>
      <w:divBdr>
        <w:top w:val="none" w:sz="0" w:space="0" w:color="auto"/>
        <w:left w:val="none" w:sz="0" w:space="0" w:color="auto"/>
        <w:bottom w:val="none" w:sz="0" w:space="0" w:color="auto"/>
        <w:right w:val="none" w:sz="0" w:space="0" w:color="auto"/>
      </w:divBdr>
    </w:div>
    <w:div w:id="342587093">
      <w:bodyDiv w:val="1"/>
      <w:marLeft w:val="0"/>
      <w:marRight w:val="0"/>
      <w:marTop w:val="0"/>
      <w:marBottom w:val="0"/>
      <w:divBdr>
        <w:top w:val="none" w:sz="0" w:space="0" w:color="auto"/>
        <w:left w:val="none" w:sz="0" w:space="0" w:color="auto"/>
        <w:bottom w:val="none" w:sz="0" w:space="0" w:color="auto"/>
        <w:right w:val="none" w:sz="0" w:space="0" w:color="auto"/>
      </w:divBdr>
    </w:div>
    <w:div w:id="358314264">
      <w:bodyDiv w:val="1"/>
      <w:marLeft w:val="0"/>
      <w:marRight w:val="0"/>
      <w:marTop w:val="0"/>
      <w:marBottom w:val="0"/>
      <w:divBdr>
        <w:top w:val="none" w:sz="0" w:space="0" w:color="auto"/>
        <w:left w:val="none" w:sz="0" w:space="0" w:color="auto"/>
        <w:bottom w:val="none" w:sz="0" w:space="0" w:color="auto"/>
        <w:right w:val="none" w:sz="0" w:space="0" w:color="auto"/>
      </w:divBdr>
    </w:div>
    <w:div w:id="422726354">
      <w:bodyDiv w:val="1"/>
      <w:marLeft w:val="0"/>
      <w:marRight w:val="0"/>
      <w:marTop w:val="0"/>
      <w:marBottom w:val="0"/>
      <w:divBdr>
        <w:top w:val="none" w:sz="0" w:space="0" w:color="auto"/>
        <w:left w:val="none" w:sz="0" w:space="0" w:color="auto"/>
        <w:bottom w:val="none" w:sz="0" w:space="0" w:color="auto"/>
        <w:right w:val="none" w:sz="0" w:space="0" w:color="auto"/>
      </w:divBdr>
    </w:div>
    <w:div w:id="478958999">
      <w:bodyDiv w:val="1"/>
      <w:marLeft w:val="0"/>
      <w:marRight w:val="0"/>
      <w:marTop w:val="0"/>
      <w:marBottom w:val="0"/>
      <w:divBdr>
        <w:top w:val="none" w:sz="0" w:space="0" w:color="auto"/>
        <w:left w:val="none" w:sz="0" w:space="0" w:color="auto"/>
        <w:bottom w:val="none" w:sz="0" w:space="0" w:color="auto"/>
        <w:right w:val="none" w:sz="0" w:space="0" w:color="auto"/>
      </w:divBdr>
    </w:div>
    <w:div w:id="518276115">
      <w:bodyDiv w:val="1"/>
      <w:marLeft w:val="0"/>
      <w:marRight w:val="0"/>
      <w:marTop w:val="0"/>
      <w:marBottom w:val="0"/>
      <w:divBdr>
        <w:top w:val="none" w:sz="0" w:space="0" w:color="auto"/>
        <w:left w:val="none" w:sz="0" w:space="0" w:color="auto"/>
        <w:bottom w:val="none" w:sz="0" w:space="0" w:color="auto"/>
        <w:right w:val="none" w:sz="0" w:space="0" w:color="auto"/>
      </w:divBdr>
    </w:div>
    <w:div w:id="611477468">
      <w:bodyDiv w:val="1"/>
      <w:marLeft w:val="0"/>
      <w:marRight w:val="0"/>
      <w:marTop w:val="0"/>
      <w:marBottom w:val="0"/>
      <w:divBdr>
        <w:top w:val="none" w:sz="0" w:space="0" w:color="auto"/>
        <w:left w:val="none" w:sz="0" w:space="0" w:color="auto"/>
        <w:bottom w:val="none" w:sz="0" w:space="0" w:color="auto"/>
        <w:right w:val="none" w:sz="0" w:space="0" w:color="auto"/>
      </w:divBdr>
    </w:div>
    <w:div w:id="617178306">
      <w:bodyDiv w:val="1"/>
      <w:marLeft w:val="0"/>
      <w:marRight w:val="0"/>
      <w:marTop w:val="0"/>
      <w:marBottom w:val="0"/>
      <w:divBdr>
        <w:top w:val="none" w:sz="0" w:space="0" w:color="auto"/>
        <w:left w:val="none" w:sz="0" w:space="0" w:color="auto"/>
        <w:bottom w:val="none" w:sz="0" w:space="0" w:color="auto"/>
        <w:right w:val="none" w:sz="0" w:space="0" w:color="auto"/>
      </w:divBdr>
    </w:div>
    <w:div w:id="641160012">
      <w:bodyDiv w:val="1"/>
      <w:marLeft w:val="0"/>
      <w:marRight w:val="0"/>
      <w:marTop w:val="0"/>
      <w:marBottom w:val="0"/>
      <w:divBdr>
        <w:top w:val="none" w:sz="0" w:space="0" w:color="auto"/>
        <w:left w:val="none" w:sz="0" w:space="0" w:color="auto"/>
        <w:bottom w:val="none" w:sz="0" w:space="0" w:color="auto"/>
        <w:right w:val="none" w:sz="0" w:space="0" w:color="auto"/>
      </w:divBdr>
    </w:div>
    <w:div w:id="672299016">
      <w:bodyDiv w:val="1"/>
      <w:marLeft w:val="0"/>
      <w:marRight w:val="0"/>
      <w:marTop w:val="0"/>
      <w:marBottom w:val="0"/>
      <w:divBdr>
        <w:top w:val="none" w:sz="0" w:space="0" w:color="auto"/>
        <w:left w:val="none" w:sz="0" w:space="0" w:color="auto"/>
        <w:bottom w:val="none" w:sz="0" w:space="0" w:color="auto"/>
        <w:right w:val="none" w:sz="0" w:space="0" w:color="auto"/>
      </w:divBdr>
    </w:div>
    <w:div w:id="695231905">
      <w:bodyDiv w:val="1"/>
      <w:marLeft w:val="0"/>
      <w:marRight w:val="0"/>
      <w:marTop w:val="0"/>
      <w:marBottom w:val="0"/>
      <w:divBdr>
        <w:top w:val="none" w:sz="0" w:space="0" w:color="auto"/>
        <w:left w:val="none" w:sz="0" w:space="0" w:color="auto"/>
        <w:bottom w:val="none" w:sz="0" w:space="0" w:color="auto"/>
        <w:right w:val="none" w:sz="0" w:space="0" w:color="auto"/>
      </w:divBdr>
    </w:div>
    <w:div w:id="744574702">
      <w:bodyDiv w:val="1"/>
      <w:marLeft w:val="0"/>
      <w:marRight w:val="0"/>
      <w:marTop w:val="0"/>
      <w:marBottom w:val="0"/>
      <w:divBdr>
        <w:top w:val="none" w:sz="0" w:space="0" w:color="auto"/>
        <w:left w:val="none" w:sz="0" w:space="0" w:color="auto"/>
        <w:bottom w:val="none" w:sz="0" w:space="0" w:color="auto"/>
        <w:right w:val="none" w:sz="0" w:space="0" w:color="auto"/>
      </w:divBdr>
    </w:div>
    <w:div w:id="746804993">
      <w:bodyDiv w:val="1"/>
      <w:marLeft w:val="0"/>
      <w:marRight w:val="0"/>
      <w:marTop w:val="0"/>
      <w:marBottom w:val="0"/>
      <w:divBdr>
        <w:top w:val="none" w:sz="0" w:space="0" w:color="auto"/>
        <w:left w:val="none" w:sz="0" w:space="0" w:color="auto"/>
        <w:bottom w:val="none" w:sz="0" w:space="0" w:color="auto"/>
        <w:right w:val="none" w:sz="0" w:space="0" w:color="auto"/>
      </w:divBdr>
    </w:div>
    <w:div w:id="756825087">
      <w:bodyDiv w:val="1"/>
      <w:marLeft w:val="0"/>
      <w:marRight w:val="0"/>
      <w:marTop w:val="0"/>
      <w:marBottom w:val="0"/>
      <w:divBdr>
        <w:top w:val="none" w:sz="0" w:space="0" w:color="auto"/>
        <w:left w:val="none" w:sz="0" w:space="0" w:color="auto"/>
        <w:bottom w:val="none" w:sz="0" w:space="0" w:color="auto"/>
        <w:right w:val="none" w:sz="0" w:space="0" w:color="auto"/>
      </w:divBdr>
    </w:div>
    <w:div w:id="768627114">
      <w:bodyDiv w:val="1"/>
      <w:marLeft w:val="0"/>
      <w:marRight w:val="0"/>
      <w:marTop w:val="0"/>
      <w:marBottom w:val="0"/>
      <w:divBdr>
        <w:top w:val="none" w:sz="0" w:space="0" w:color="auto"/>
        <w:left w:val="none" w:sz="0" w:space="0" w:color="auto"/>
        <w:bottom w:val="none" w:sz="0" w:space="0" w:color="auto"/>
        <w:right w:val="none" w:sz="0" w:space="0" w:color="auto"/>
      </w:divBdr>
      <w:divsChild>
        <w:div w:id="856121869">
          <w:marLeft w:val="0"/>
          <w:marRight w:val="0"/>
          <w:marTop w:val="120"/>
          <w:marBottom w:val="0"/>
          <w:divBdr>
            <w:top w:val="none" w:sz="0" w:space="0" w:color="auto"/>
            <w:left w:val="none" w:sz="0" w:space="0" w:color="auto"/>
            <w:bottom w:val="none" w:sz="0" w:space="0" w:color="auto"/>
            <w:right w:val="none" w:sz="0" w:space="0" w:color="auto"/>
          </w:divBdr>
        </w:div>
      </w:divsChild>
    </w:div>
    <w:div w:id="844629254">
      <w:bodyDiv w:val="1"/>
      <w:marLeft w:val="0"/>
      <w:marRight w:val="0"/>
      <w:marTop w:val="0"/>
      <w:marBottom w:val="0"/>
      <w:divBdr>
        <w:top w:val="none" w:sz="0" w:space="0" w:color="auto"/>
        <w:left w:val="none" w:sz="0" w:space="0" w:color="auto"/>
        <w:bottom w:val="none" w:sz="0" w:space="0" w:color="auto"/>
        <w:right w:val="none" w:sz="0" w:space="0" w:color="auto"/>
      </w:divBdr>
    </w:div>
    <w:div w:id="873545848">
      <w:bodyDiv w:val="1"/>
      <w:marLeft w:val="0"/>
      <w:marRight w:val="0"/>
      <w:marTop w:val="0"/>
      <w:marBottom w:val="0"/>
      <w:divBdr>
        <w:top w:val="none" w:sz="0" w:space="0" w:color="auto"/>
        <w:left w:val="none" w:sz="0" w:space="0" w:color="auto"/>
        <w:bottom w:val="none" w:sz="0" w:space="0" w:color="auto"/>
        <w:right w:val="none" w:sz="0" w:space="0" w:color="auto"/>
      </w:divBdr>
    </w:div>
    <w:div w:id="900796881">
      <w:bodyDiv w:val="1"/>
      <w:marLeft w:val="0"/>
      <w:marRight w:val="0"/>
      <w:marTop w:val="0"/>
      <w:marBottom w:val="0"/>
      <w:divBdr>
        <w:top w:val="none" w:sz="0" w:space="0" w:color="auto"/>
        <w:left w:val="none" w:sz="0" w:space="0" w:color="auto"/>
        <w:bottom w:val="none" w:sz="0" w:space="0" w:color="auto"/>
        <w:right w:val="none" w:sz="0" w:space="0" w:color="auto"/>
      </w:divBdr>
    </w:div>
    <w:div w:id="1029405754">
      <w:bodyDiv w:val="1"/>
      <w:marLeft w:val="0"/>
      <w:marRight w:val="0"/>
      <w:marTop w:val="0"/>
      <w:marBottom w:val="0"/>
      <w:divBdr>
        <w:top w:val="none" w:sz="0" w:space="0" w:color="auto"/>
        <w:left w:val="none" w:sz="0" w:space="0" w:color="auto"/>
        <w:bottom w:val="none" w:sz="0" w:space="0" w:color="auto"/>
        <w:right w:val="none" w:sz="0" w:space="0" w:color="auto"/>
      </w:divBdr>
    </w:div>
    <w:div w:id="1080641665">
      <w:bodyDiv w:val="1"/>
      <w:marLeft w:val="0"/>
      <w:marRight w:val="0"/>
      <w:marTop w:val="0"/>
      <w:marBottom w:val="0"/>
      <w:divBdr>
        <w:top w:val="none" w:sz="0" w:space="0" w:color="auto"/>
        <w:left w:val="none" w:sz="0" w:space="0" w:color="auto"/>
        <w:bottom w:val="none" w:sz="0" w:space="0" w:color="auto"/>
        <w:right w:val="none" w:sz="0" w:space="0" w:color="auto"/>
      </w:divBdr>
    </w:div>
    <w:div w:id="1088426998">
      <w:bodyDiv w:val="1"/>
      <w:marLeft w:val="0"/>
      <w:marRight w:val="0"/>
      <w:marTop w:val="0"/>
      <w:marBottom w:val="0"/>
      <w:divBdr>
        <w:top w:val="none" w:sz="0" w:space="0" w:color="auto"/>
        <w:left w:val="none" w:sz="0" w:space="0" w:color="auto"/>
        <w:bottom w:val="none" w:sz="0" w:space="0" w:color="auto"/>
        <w:right w:val="none" w:sz="0" w:space="0" w:color="auto"/>
      </w:divBdr>
    </w:div>
    <w:div w:id="1100683106">
      <w:bodyDiv w:val="1"/>
      <w:marLeft w:val="0"/>
      <w:marRight w:val="0"/>
      <w:marTop w:val="0"/>
      <w:marBottom w:val="0"/>
      <w:divBdr>
        <w:top w:val="none" w:sz="0" w:space="0" w:color="auto"/>
        <w:left w:val="none" w:sz="0" w:space="0" w:color="auto"/>
        <w:bottom w:val="none" w:sz="0" w:space="0" w:color="auto"/>
        <w:right w:val="none" w:sz="0" w:space="0" w:color="auto"/>
      </w:divBdr>
    </w:div>
    <w:div w:id="1171946533">
      <w:bodyDiv w:val="1"/>
      <w:marLeft w:val="0"/>
      <w:marRight w:val="0"/>
      <w:marTop w:val="0"/>
      <w:marBottom w:val="0"/>
      <w:divBdr>
        <w:top w:val="none" w:sz="0" w:space="0" w:color="auto"/>
        <w:left w:val="none" w:sz="0" w:space="0" w:color="auto"/>
        <w:bottom w:val="none" w:sz="0" w:space="0" w:color="auto"/>
        <w:right w:val="none" w:sz="0" w:space="0" w:color="auto"/>
      </w:divBdr>
    </w:div>
    <w:div w:id="1172794056">
      <w:bodyDiv w:val="1"/>
      <w:marLeft w:val="0"/>
      <w:marRight w:val="0"/>
      <w:marTop w:val="0"/>
      <w:marBottom w:val="0"/>
      <w:divBdr>
        <w:top w:val="none" w:sz="0" w:space="0" w:color="auto"/>
        <w:left w:val="none" w:sz="0" w:space="0" w:color="auto"/>
        <w:bottom w:val="none" w:sz="0" w:space="0" w:color="auto"/>
        <w:right w:val="none" w:sz="0" w:space="0" w:color="auto"/>
      </w:divBdr>
    </w:div>
    <w:div w:id="1185749338">
      <w:bodyDiv w:val="1"/>
      <w:marLeft w:val="0"/>
      <w:marRight w:val="0"/>
      <w:marTop w:val="0"/>
      <w:marBottom w:val="0"/>
      <w:divBdr>
        <w:top w:val="none" w:sz="0" w:space="0" w:color="auto"/>
        <w:left w:val="none" w:sz="0" w:space="0" w:color="auto"/>
        <w:bottom w:val="none" w:sz="0" w:space="0" w:color="auto"/>
        <w:right w:val="none" w:sz="0" w:space="0" w:color="auto"/>
      </w:divBdr>
    </w:div>
    <w:div w:id="1375429642">
      <w:bodyDiv w:val="1"/>
      <w:marLeft w:val="0"/>
      <w:marRight w:val="0"/>
      <w:marTop w:val="0"/>
      <w:marBottom w:val="0"/>
      <w:divBdr>
        <w:top w:val="none" w:sz="0" w:space="0" w:color="auto"/>
        <w:left w:val="none" w:sz="0" w:space="0" w:color="auto"/>
        <w:bottom w:val="none" w:sz="0" w:space="0" w:color="auto"/>
        <w:right w:val="none" w:sz="0" w:space="0" w:color="auto"/>
      </w:divBdr>
    </w:div>
    <w:div w:id="1415396736">
      <w:bodyDiv w:val="1"/>
      <w:marLeft w:val="0"/>
      <w:marRight w:val="0"/>
      <w:marTop w:val="0"/>
      <w:marBottom w:val="0"/>
      <w:divBdr>
        <w:top w:val="none" w:sz="0" w:space="0" w:color="auto"/>
        <w:left w:val="none" w:sz="0" w:space="0" w:color="auto"/>
        <w:bottom w:val="none" w:sz="0" w:space="0" w:color="auto"/>
        <w:right w:val="none" w:sz="0" w:space="0" w:color="auto"/>
      </w:divBdr>
    </w:div>
    <w:div w:id="1464420228">
      <w:bodyDiv w:val="1"/>
      <w:marLeft w:val="0"/>
      <w:marRight w:val="0"/>
      <w:marTop w:val="0"/>
      <w:marBottom w:val="0"/>
      <w:divBdr>
        <w:top w:val="none" w:sz="0" w:space="0" w:color="auto"/>
        <w:left w:val="none" w:sz="0" w:space="0" w:color="auto"/>
        <w:bottom w:val="none" w:sz="0" w:space="0" w:color="auto"/>
        <w:right w:val="none" w:sz="0" w:space="0" w:color="auto"/>
      </w:divBdr>
    </w:div>
    <w:div w:id="1477919391">
      <w:bodyDiv w:val="1"/>
      <w:marLeft w:val="0"/>
      <w:marRight w:val="0"/>
      <w:marTop w:val="0"/>
      <w:marBottom w:val="0"/>
      <w:divBdr>
        <w:top w:val="none" w:sz="0" w:space="0" w:color="auto"/>
        <w:left w:val="none" w:sz="0" w:space="0" w:color="auto"/>
        <w:bottom w:val="none" w:sz="0" w:space="0" w:color="auto"/>
        <w:right w:val="none" w:sz="0" w:space="0" w:color="auto"/>
      </w:divBdr>
    </w:div>
    <w:div w:id="1490831797">
      <w:bodyDiv w:val="1"/>
      <w:marLeft w:val="0"/>
      <w:marRight w:val="0"/>
      <w:marTop w:val="0"/>
      <w:marBottom w:val="0"/>
      <w:divBdr>
        <w:top w:val="none" w:sz="0" w:space="0" w:color="auto"/>
        <w:left w:val="none" w:sz="0" w:space="0" w:color="auto"/>
        <w:bottom w:val="none" w:sz="0" w:space="0" w:color="auto"/>
        <w:right w:val="none" w:sz="0" w:space="0" w:color="auto"/>
      </w:divBdr>
    </w:div>
    <w:div w:id="1547642376">
      <w:bodyDiv w:val="1"/>
      <w:marLeft w:val="0"/>
      <w:marRight w:val="0"/>
      <w:marTop w:val="0"/>
      <w:marBottom w:val="0"/>
      <w:divBdr>
        <w:top w:val="none" w:sz="0" w:space="0" w:color="auto"/>
        <w:left w:val="none" w:sz="0" w:space="0" w:color="auto"/>
        <w:bottom w:val="none" w:sz="0" w:space="0" w:color="auto"/>
        <w:right w:val="none" w:sz="0" w:space="0" w:color="auto"/>
      </w:divBdr>
    </w:div>
    <w:div w:id="1572929767">
      <w:bodyDiv w:val="1"/>
      <w:marLeft w:val="0"/>
      <w:marRight w:val="0"/>
      <w:marTop w:val="0"/>
      <w:marBottom w:val="0"/>
      <w:divBdr>
        <w:top w:val="none" w:sz="0" w:space="0" w:color="auto"/>
        <w:left w:val="none" w:sz="0" w:space="0" w:color="auto"/>
        <w:bottom w:val="none" w:sz="0" w:space="0" w:color="auto"/>
        <w:right w:val="none" w:sz="0" w:space="0" w:color="auto"/>
      </w:divBdr>
    </w:div>
    <w:div w:id="1636523761">
      <w:bodyDiv w:val="1"/>
      <w:marLeft w:val="0"/>
      <w:marRight w:val="0"/>
      <w:marTop w:val="0"/>
      <w:marBottom w:val="0"/>
      <w:divBdr>
        <w:top w:val="none" w:sz="0" w:space="0" w:color="auto"/>
        <w:left w:val="none" w:sz="0" w:space="0" w:color="auto"/>
        <w:bottom w:val="none" w:sz="0" w:space="0" w:color="auto"/>
        <w:right w:val="none" w:sz="0" w:space="0" w:color="auto"/>
      </w:divBdr>
    </w:div>
    <w:div w:id="1644198086">
      <w:bodyDiv w:val="1"/>
      <w:marLeft w:val="0"/>
      <w:marRight w:val="0"/>
      <w:marTop w:val="0"/>
      <w:marBottom w:val="0"/>
      <w:divBdr>
        <w:top w:val="none" w:sz="0" w:space="0" w:color="auto"/>
        <w:left w:val="none" w:sz="0" w:space="0" w:color="auto"/>
        <w:bottom w:val="none" w:sz="0" w:space="0" w:color="auto"/>
        <w:right w:val="none" w:sz="0" w:space="0" w:color="auto"/>
      </w:divBdr>
    </w:div>
    <w:div w:id="1679190868">
      <w:bodyDiv w:val="1"/>
      <w:marLeft w:val="0"/>
      <w:marRight w:val="0"/>
      <w:marTop w:val="0"/>
      <w:marBottom w:val="0"/>
      <w:divBdr>
        <w:top w:val="none" w:sz="0" w:space="0" w:color="auto"/>
        <w:left w:val="none" w:sz="0" w:space="0" w:color="auto"/>
        <w:bottom w:val="none" w:sz="0" w:space="0" w:color="auto"/>
        <w:right w:val="none" w:sz="0" w:space="0" w:color="auto"/>
      </w:divBdr>
    </w:div>
    <w:div w:id="1695426017">
      <w:bodyDiv w:val="1"/>
      <w:marLeft w:val="0"/>
      <w:marRight w:val="0"/>
      <w:marTop w:val="0"/>
      <w:marBottom w:val="0"/>
      <w:divBdr>
        <w:top w:val="none" w:sz="0" w:space="0" w:color="auto"/>
        <w:left w:val="none" w:sz="0" w:space="0" w:color="auto"/>
        <w:bottom w:val="none" w:sz="0" w:space="0" w:color="auto"/>
        <w:right w:val="none" w:sz="0" w:space="0" w:color="auto"/>
      </w:divBdr>
    </w:div>
    <w:div w:id="1709404388">
      <w:bodyDiv w:val="1"/>
      <w:marLeft w:val="0"/>
      <w:marRight w:val="0"/>
      <w:marTop w:val="0"/>
      <w:marBottom w:val="0"/>
      <w:divBdr>
        <w:top w:val="none" w:sz="0" w:space="0" w:color="auto"/>
        <w:left w:val="none" w:sz="0" w:space="0" w:color="auto"/>
        <w:bottom w:val="none" w:sz="0" w:space="0" w:color="auto"/>
        <w:right w:val="none" w:sz="0" w:space="0" w:color="auto"/>
      </w:divBdr>
    </w:div>
    <w:div w:id="1712145778">
      <w:bodyDiv w:val="1"/>
      <w:marLeft w:val="0"/>
      <w:marRight w:val="0"/>
      <w:marTop w:val="0"/>
      <w:marBottom w:val="0"/>
      <w:divBdr>
        <w:top w:val="none" w:sz="0" w:space="0" w:color="auto"/>
        <w:left w:val="none" w:sz="0" w:space="0" w:color="auto"/>
        <w:bottom w:val="none" w:sz="0" w:space="0" w:color="auto"/>
        <w:right w:val="none" w:sz="0" w:space="0" w:color="auto"/>
      </w:divBdr>
    </w:div>
    <w:div w:id="1745839584">
      <w:bodyDiv w:val="1"/>
      <w:marLeft w:val="0"/>
      <w:marRight w:val="0"/>
      <w:marTop w:val="0"/>
      <w:marBottom w:val="0"/>
      <w:divBdr>
        <w:top w:val="none" w:sz="0" w:space="0" w:color="auto"/>
        <w:left w:val="none" w:sz="0" w:space="0" w:color="auto"/>
        <w:bottom w:val="none" w:sz="0" w:space="0" w:color="auto"/>
        <w:right w:val="none" w:sz="0" w:space="0" w:color="auto"/>
      </w:divBdr>
    </w:div>
    <w:div w:id="1766195224">
      <w:bodyDiv w:val="1"/>
      <w:marLeft w:val="0"/>
      <w:marRight w:val="0"/>
      <w:marTop w:val="0"/>
      <w:marBottom w:val="0"/>
      <w:divBdr>
        <w:top w:val="none" w:sz="0" w:space="0" w:color="auto"/>
        <w:left w:val="none" w:sz="0" w:space="0" w:color="auto"/>
        <w:bottom w:val="none" w:sz="0" w:space="0" w:color="auto"/>
        <w:right w:val="none" w:sz="0" w:space="0" w:color="auto"/>
      </w:divBdr>
    </w:div>
    <w:div w:id="1792481008">
      <w:bodyDiv w:val="1"/>
      <w:marLeft w:val="0"/>
      <w:marRight w:val="0"/>
      <w:marTop w:val="0"/>
      <w:marBottom w:val="0"/>
      <w:divBdr>
        <w:top w:val="none" w:sz="0" w:space="0" w:color="auto"/>
        <w:left w:val="none" w:sz="0" w:space="0" w:color="auto"/>
        <w:bottom w:val="none" w:sz="0" w:space="0" w:color="auto"/>
        <w:right w:val="none" w:sz="0" w:space="0" w:color="auto"/>
      </w:divBdr>
    </w:div>
    <w:div w:id="1793861987">
      <w:bodyDiv w:val="1"/>
      <w:marLeft w:val="0"/>
      <w:marRight w:val="0"/>
      <w:marTop w:val="0"/>
      <w:marBottom w:val="0"/>
      <w:divBdr>
        <w:top w:val="none" w:sz="0" w:space="0" w:color="auto"/>
        <w:left w:val="none" w:sz="0" w:space="0" w:color="auto"/>
        <w:bottom w:val="none" w:sz="0" w:space="0" w:color="auto"/>
        <w:right w:val="none" w:sz="0" w:space="0" w:color="auto"/>
      </w:divBdr>
    </w:div>
    <w:div w:id="1793940355">
      <w:bodyDiv w:val="1"/>
      <w:marLeft w:val="0"/>
      <w:marRight w:val="0"/>
      <w:marTop w:val="0"/>
      <w:marBottom w:val="0"/>
      <w:divBdr>
        <w:top w:val="none" w:sz="0" w:space="0" w:color="auto"/>
        <w:left w:val="none" w:sz="0" w:space="0" w:color="auto"/>
        <w:bottom w:val="none" w:sz="0" w:space="0" w:color="auto"/>
        <w:right w:val="none" w:sz="0" w:space="0" w:color="auto"/>
      </w:divBdr>
    </w:div>
    <w:div w:id="1794707895">
      <w:bodyDiv w:val="1"/>
      <w:marLeft w:val="0"/>
      <w:marRight w:val="0"/>
      <w:marTop w:val="0"/>
      <w:marBottom w:val="0"/>
      <w:divBdr>
        <w:top w:val="none" w:sz="0" w:space="0" w:color="auto"/>
        <w:left w:val="none" w:sz="0" w:space="0" w:color="auto"/>
        <w:bottom w:val="none" w:sz="0" w:space="0" w:color="auto"/>
        <w:right w:val="none" w:sz="0" w:space="0" w:color="auto"/>
      </w:divBdr>
    </w:div>
    <w:div w:id="1821575633">
      <w:bodyDiv w:val="1"/>
      <w:marLeft w:val="0"/>
      <w:marRight w:val="0"/>
      <w:marTop w:val="0"/>
      <w:marBottom w:val="0"/>
      <w:divBdr>
        <w:top w:val="none" w:sz="0" w:space="0" w:color="auto"/>
        <w:left w:val="none" w:sz="0" w:space="0" w:color="auto"/>
        <w:bottom w:val="none" w:sz="0" w:space="0" w:color="auto"/>
        <w:right w:val="none" w:sz="0" w:space="0" w:color="auto"/>
      </w:divBdr>
    </w:div>
    <w:div w:id="1944024403">
      <w:bodyDiv w:val="1"/>
      <w:marLeft w:val="0"/>
      <w:marRight w:val="0"/>
      <w:marTop w:val="0"/>
      <w:marBottom w:val="0"/>
      <w:divBdr>
        <w:top w:val="none" w:sz="0" w:space="0" w:color="auto"/>
        <w:left w:val="none" w:sz="0" w:space="0" w:color="auto"/>
        <w:bottom w:val="none" w:sz="0" w:space="0" w:color="auto"/>
        <w:right w:val="none" w:sz="0" w:space="0" w:color="auto"/>
      </w:divBdr>
    </w:div>
    <w:div w:id="1946956637">
      <w:bodyDiv w:val="1"/>
      <w:marLeft w:val="0"/>
      <w:marRight w:val="0"/>
      <w:marTop w:val="0"/>
      <w:marBottom w:val="0"/>
      <w:divBdr>
        <w:top w:val="none" w:sz="0" w:space="0" w:color="auto"/>
        <w:left w:val="none" w:sz="0" w:space="0" w:color="auto"/>
        <w:bottom w:val="none" w:sz="0" w:space="0" w:color="auto"/>
        <w:right w:val="none" w:sz="0" w:space="0" w:color="auto"/>
      </w:divBdr>
    </w:div>
    <w:div w:id="2014724826">
      <w:bodyDiv w:val="1"/>
      <w:marLeft w:val="0"/>
      <w:marRight w:val="0"/>
      <w:marTop w:val="0"/>
      <w:marBottom w:val="0"/>
      <w:divBdr>
        <w:top w:val="none" w:sz="0" w:space="0" w:color="auto"/>
        <w:left w:val="none" w:sz="0" w:space="0" w:color="auto"/>
        <w:bottom w:val="none" w:sz="0" w:space="0" w:color="auto"/>
        <w:right w:val="none" w:sz="0" w:space="0" w:color="auto"/>
      </w:divBdr>
    </w:div>
    <w:div w:id="2027779574">
      <w:bodyDiv w:val="1"/>
      <w:marLeft w:val="0"/>
      <w:marRight w:val="0"/>
      <w:marTop w:val="0"/>
      <w:marBottom w:val="0"/>
      <w:divBdr>
        <w:top w:val="none" w:sz="0" w:space="0" w:color="auto"/>
        <w:left w:val="none" w:sz="0" w:space="0" w:color="auto"/>
        <w:bottom w:val="none" w:sz="0" w:space="0" w:color="auto"/>
        <w:right w:val="none" w:sz="0" w:space="0" w:color="auto"/>
      </w:divBdr>
    </w:div>
    <w:div w:id="2049841268">
      <w:bodyDiv w:val="1"/>
      <w:marLeft w:val="0"/>
      <w:marRight w:val="0"/>
      <w:marTop w:val="0"/>
      <w:marBottom w:val="0"/>
      <w:divBdr>
        <w:top w:val="none" w:sz="0" w:space="0" w:color="auto"/>
        <w:left w:val="none" w:sz="0" w:space="0" w:color="auto"/>
        <w:bottom w:val="none" w:sz="0" w:space="0" w:color="auto"/>
        <w:right w:val="none" w:sz="0" w:space="0" w:color="auto"/>
      </w:divBdr>
    </w:div>
    <w:div w:id="2063819606">
      <w:bodyDiv w:val="1"/>
      <w:marLeft w:val="0"/>
      <w:marRight w:val="0"/>
      <w:marTop w:val="0"/>
      <w:marBottom w:val="0"/>
      <w:divBdr>
        <w:top w:val="none" w:sz="0" w:space="0" w:color="auto"/>
        <w:left w:val="none" w:sz="0" w:space="0" w:color="auto"/>
        <w:bottom w:val="none" w:sz="0" w:space="0" w:color="auto"/>
        <w:right w:val="none" w:sz="0" w:space="0" w:color="auto"/>
      </w:divBdr>
    </w:div>
    <w:div w:id="2085643266">
      <w:bodyDiv w:val="1"/>
      <w:marLeft w:val="0"/>
      <w:marRight w:val="0"/>
      <w:marTop w:val="0"/>
      <w:marBottom w:val="0"/>
      <w:divBdr>
        <w:top w:val="none" w:sz="0" w:space="0" w:color="auto"/>
        <w:left w:val="none" w:sz="0" w:space="0" w:color="auto"/>
        <w:bottom w:val="none" w:sz="0" w:space="0" w:color="auto"/>
        <w:right w:val="none" w:sz="0" w:space="0" w:color="auto"/>
      </w:divBdr>
    </w:div>
    <w:div w:id="2091271892">
      <w:bodyDiv w:val="1"/>
      <w:marLeft w:val="0"/>
      <w:marRight w:val="0"/>
      <w:marTop w:val="0"/>
      <w:marBottom w:val="0"/>
      <w:divBdr>
        <w:top w:val="none" w:sz="0" w:space="0" w:color="auto"/>
        <w:left w:val="none" w:sz="0" w:space="0" w:color="auto"/>
        <w:bottom w:val="none" w:sz="0" w:space="0" w:color="auto"/>
        <w:right w:val="none" w:sz="0" w:space="0" w:color="auto"/>
      </w:divBdr>
    </w:div>
    <w:div w:id="21028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0712/3d0cac60971a511280cbba229d9b6329c07731f7/"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04072/4e7c454febb18a75f99a0e0a1256de288dbd7129/" TargetMode="External"/><Relationship Id="rId14" Type="http://schemas.openxmlformats.org/officeDocument/2006/relationships/image" Target="media/image5.emf"/><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38108-0581-4E55-8EC8-7433C5A5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16</Pages>
  <Words>4733</Words>
  <Characters>26980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gr_natalja</cp:lastModifiedBy>
  <cp:revision>420</cp:revision>
  <cp:lastPrinted>2020-05-22T17:04:00Z</cp:lastPrinted>
  <dcterms:created xsi:type="dcterms:W3CDTF">2019-05-04T08:55:00Z</dcterms:created>
  <dcterms:modified xsi:type="dcterms:W3CDTF">2020-08-18T15:22:00Z</dcterms:modified>
</cp:coreProperties>
</file>